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DB49D5" w14:textId="04927CCE" w:rsidR="009A584B" w:rsidRPr="009C5745" w:rsidRDefault="00923DDF" w:rsidP="007E2462">
      <w:pPr>
        <w:jc w:val="center"/>
        <w:rPr>
          <w:rFonts w:ascii="DaxOT" w:hAnsi="DaxOT"/>
        </w:rPr>
      </w:pPr>
      <w:r w:rsidRPr="00195118">
        <w:rPr>
          <w:noProof/>
        </w:rPr>
        <w:drawing>
          <wp:inline distT="0" distB="0" distL="0" distR="0" wp14:anchorId="26928F07" wp14:editId="59BB9556">
            <wp:extent cx="2673487" cy="1016052"/>
            <wp:effectExtent l="0" t="0" r="0" b="0"/>
            <wp:docPr id="574159157" name="Image 1" descr="Une image contenant Police, texte, Graphiqu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4159157" name="Image 1" descr="Une image contenant Police, texte, Graphique, logo&#10;&#10;Description générée automatiquement"/>
                    <pic:cNvPicPr/>
                  </pic:nvPicPr>
                  <pic:blipFill>
                    <a:blip r:embed="rId11"/>
                    <a:stretch>
                      <a:fillRect/>
                    </a:stretch>
                  </pic:blipFill>
                  <pic:spPr>
                    <a:xfrm>
                      <a:off x="0" y="0"/>
                      <a:ext cx="2673487" cy="1016052"/>
                    </a:xfrm>
                    <a:prstGeom prst="rect">
                      <a:avLst/>
                    </a:prstGeom>
                  </pic:spPr>
                </pic:pic>
              </a:graphicData>
            </a:graphic>
          </wp:inline>
        </w:drawing>
      </w:r>
    </w:p>
    <w:p w14:paraId="1EAC54B6" w14:textId="77777777" w:rsidR="009A584B" w:rsidRPr="009C5745" w:rsidRDefault="009A584B">
      <w:pPr>
        <w:rPr>
          <w:rFonts w:ascii="DaxOT" w:hAnsi="DaxOT"/>
          <w:i/>
          <w:iCs/>
          <w:sz w:val="12"/>
        </w:rPr>
      </w:pPr>
    </w:p>
    <w:p w14:paraId="543A85E9" w14:textId="77777777" w:rsidR="003C1ACE" w:rsidRDefault="003C1ACE" w:rsidP="002D6A7B">
      <w:pPr>
        <w:ind w:left="1824" w:right="-57" w:hanging="1824"/>
        <w:rPr>
          <w:rFonts w:cs="Arial"/>
          <w:sz w:val="22"/>
        </w:rPr>
      </w:pPr>
    </w:p>
    <w:p w14:paraId="64301389" w14:textId="77777777" w:rsidR="003C1ACE" w:rsidRDefault="003C1ACE" w:rsidP="002D6A7B">
      <w:pPr>
        <w:ind w:left="1824" w:right="-57" w:hanging="1824"/>
        <w:rPr>
          <w:rFonts w:cs="Arial"/>
          <w:sz w:val="22"/>
        </w:rPr>
      </w:pPr>
    </w:p>
    <w:p w14:paraId="315F1743" w14:textId="77777777" w:rsidR="0098159C" w:rsidRPr="00DB5573" w:rsidRDefault="0098159C" w:rsidP="0098159C">
      <w:pPr>
        <w:ind w:right="-568"/>
        <w:jc w:val="center"/>
        <w:rPr>
          <w:rFonts w:cs="Arial"/>
          <w:b/>
          <w:noProof/>
          <w:color w:val="000000"/>
          <w:sz w:val="20"/>
        </w:rPr>
      </w:pPr>
      <w:r w:rsidRPr="00DB5573">
        <w:rPr>
          <w:rFonts w:cs="Arial"/>
          <w:b/>
          <w:noProof/>
          <w:color w:val="000000"/>
          <w:sz w:val="20"/>
        </w:rPr>
        <w:t xml:space="preserve">MARCHES PUBLICS DE </w:t>
      </w:r>
      <w:r>
        <w:rPr>
          <w:rFonts w:cs="Arial"/>
          <w:b/>
          <w:noProof/>
          <w:color w:val="000000"/>
          <w:sz w:val="20"/>
        </w:rPr>
        <w:t>FOURNITURES</w:t>
      </w:r>
    </w:p>
    <w:p w14:paraId="280C24BB" w14:textId="77777777" w:rsidR="0098159C" w:rsidRPr="00DB5573" w:rsidRDefault="0098159C" w:rsidP="0098159C">
      <w:pPr>
        <w:ind w:right="-568"/>
        <w:jc w:val="center"/>
        <w:rPr>
          <w:rFonts w:cs="Arial"/>
          <w:color w:val="000000"/>
          <w:sz w:val="20"/>
        </w:rPr>
      </w:pPr>
    </w:p>
    <w:p w14:paraId="74E9E708" w14:textId="77777777" w:rsidR="0098159C" w:rsidRPr="00DB5573" w:rsidRDefault="0098159C" w:rsidP="0098159C">
      <w:pPr>
        <w:ind w:right="-568"/>
        <w:jc w:val="center"/>
        <w:rPr>
          <w:rFonts w:cs="Arial"/>
          <w:color w:val="000000"/>
          <w:sz w:val="20"/>
        </w:rPr>
      </w:pPr>
    </w:p>
    <w:p w14:paraId="3FCF3614" w14:textId="77777777" w:rsidR="0094783B" w:rsidRPr="00DB5573" w:rsidRDefault="0094783B" w:rsidP="0094783B">
      <w:pPr>
        <w:ind w:right="-568"/>
        <w:jc w:val="center"/>
        <w:rPr>
          <w:rFonts w:cs="Arial"/>
          <w:color w:val="000000"/>
          <w:sz w:val="20"/>
        </w:rPr>
      </w:pPr>
    </w:p>
    <w:p w14:paraId="0B5A61C1" w14:textId="77777777" w:rsidR="0094783B" w:rsidRPr="00DB5573" w:rsidRDefault="0094783B" w:rsidP="0094783B">
      <w:pPr>
        <w:ind w:right="-568"/>
        <w:jc w:val="center"/>
        <w:rPr>
          <w:rFonts w:cs="Arial"/>
          <w:color w:val="000000"/>
          <w:sz w:val="20"/>
        </w:rPr>
      </w:pPr>
    </w:p>
    <w:p w14:paraId="2564DD57" w14:textId="77777777" w:rsidR="0094783B" w:rsidRPr="00DB5573" w:rsidRDefault="0094783B" w:rsidP="0094783B">
      <w:pPr>
        <w:ind w:right="-568"/>
        <w:jc w:val="center"/>
        <w:rPr>
          <w:rFonts w:cs="Arial"/>
          <w:b/>
          <w:color w:val="000000"/>
          <w:sz w:val="20"/>
        </w:rPr>
      </w:pPr>
      <w:r w:rsidRPr="00DB5573">
        <w:rPr>
          <w:rFonts w:cs="Arial"/>
          <w:b/>
          <w:noProof/>
          <w:color w:val="000000"/>
          <w:sz w:val="20"/>
        </w:rPr>
        <w:t>SA AEROPORT DE LA REUNION ROLAND GARROS</w:t>
      </w:r>
    </w:p>
    <w:p w14:paraId="298C1D3C" w14:textId="77777777" w:rsidR="0094783B" w:rsidRPr="00DB5573" w:rsidRDefault="0094783B" w:rsidP="0094783B">
      <w:pPr>
        <w:ind w:right="-568"/>
        <w:jc w:val="center"/>
        <w:rPr>
          <w:rFonts w:cs="Arial"/>
          <w:b/>
          <w:color w:val="000000"/>
          <w:sz w:val="20"/>
        </w:rPr>
      </w:pPr>
      <w:r w:rsidRPr="00DB5573">
        <w:rPr>
          <w:rFonts w:cs="Arial"/>
          <w:b/>
          <w:color w:val="000000"/>
          <w:sz w:val="20"/>
        </w:rPr>
        <w:t>97438 SAINTE MARIE</w:t>
      </w:r>
    </w:p>
    <w:p w14:paraId="62EBA493" w14:textId="64E50890" w:rsidR="0094783B" w:rsidRPr="00DB5573" w:rsidRDefault="004F595D" w:rsidP="0094783B">
      <w:pPr>
        <w:ind w:right="-568"/>
        <w:jc w:val="center"/>
        <w:rPr>
          <w:rFonts w:cs="Arial"/>
          <w:b/>
          <w:bCs/>
          <w:sz w:val="20"/>
        </w:rPr>
      </w:pPr>
      <w:hyperlink r:id="rId12" w:history="1">
        <w:r w:rsidRPr="00D0736E">
          <w:rPr>
            <w:rStyle w:val="Lienhypertexte"/>
            <w:rFonts w:cs="Arial"/>
            <w:b/>
            <w:sz w:val="20"/>
          </w:rPr>
          <w:t>contact@reunion.aeroport.fr</w:t>
        </w:r>
      </w:hyperlink>
      <w:r>
        <w:rPr>
          <w:rFonts w:cs="Arial"/>
          <w:b/>
          <w:color w:val="000000"/>
          <w:sz w:val="20"/>
        </w:rPr>
        <w:t xml:space="preserve"> </w:t>
      </w:r>
    </w:p>
    <w:p w14:paraId="051590D2" w14:textId="77777777" w:rsidR="003C1ACE" w:rsidRDefault="003C1ACE" w:rsidP="002D6A7B">
      <w:pPr>
        <w:ind w:left="1824" w:right="-57" w:hanging="1824"/>
        <w:rPr>
          <w:rFonts w:cs="Arial"/>
          <w:sz w:val="22"/>
        </w:rPr>
      </w:pPr>
    </w:p>
    <w:p w14:paraId="27616D9B" w14:textId="77777777" w:rsidR="003C1ACE" w:rsidRDefault="003C1ACE" w:rsidP="002D6A7B">
      <w:pPr>
        <w:ind w:left="1824" w:right="-57" w:hanging="1824"/>
        <w:rPr>
          <w:rFonts w:cs="Arial"/>
          <w:sz w:val="22"/>
        </w:rPr>
      </w:pPr>
    </w:p>
    <w:p w14:paraId="5FB69851" w14:textId="77777777" w:rsidR="003C1ACE" w:rsidRDefault="003C1ACE" w:rsidP="0094783B">
      <w:pPr>
        <w:ind w:right="-57"/>
        <w:rPr>
          <w:rFonts w:cs="Arial"/>
          <w:sz w:val="22"/>
        </w:rPr>
      </w:pPr>
    </w:p>
    <w:tbl>
      <w:tblPr>
        <w:tblpPr w:leftFromText="141" w:rightFromText="141" w:vertAnchor="text" w:horzAnchor="margin" w:tblpY="63"/>
        <w:tblW w:w="0" w:type="auto"/>
        <w:shd w:val="clear" w:color="auto" w:fill="999999"/>
        <w:tblCellMar>
          <w:left w:w="70" w:type="dxa"/>
          <w:right w:w="70" w:type="dxa"/>
        </w:tblCellMar>
        <w:tblLook w:val="0000" w:firstRow="0" w:lastRow="0" w:firstColumn="0" w:lastColumn="0" w:noHBand="0" w:noVBand="0"/>
      </w:tblPr>
      <w:tblGrid>
        <w:gridCol w:w="10133"/>
      </w:tblGrid>
      <w:tr w:rsidR="0094783B" w:rsidRPr="003C1ACE" w14:paraId="06FA901C" w14:textId="77777777" w:rsidTr="0094783B">
        <w:trPr>
          <w:trHeight w:val="1443"/>
        </w:trPr>
        <w:tc>
          <w:tcPr>
            <w:tcW w:w="10216" w:type="dxa"/>
            <w:tcBorders>
              <w:top w:val="single" w:sz="4" w:space="0" w:color="auto"/>
              <w:left w:val="single" w:sz="4" w:space="0" w:color="auto"/>
              <w:bottom w:val="single" w:sz="4" w:space="0" w:color="auto"/>
              <w:right w:val="single" w:sz="4" w:space="0" w:color="auto"/>
            </w:tcBorders>
            <w:vAlign w:val="center"/>
          </w:tcPr>
          <w:p w14:paraId="7AFE406D" w14:textId="1AFB0DEA" w:rsidR="0094783B" w:rsidRPr="0094783B" w:rsidRDefault="0094783B" w:rsidP="0094783B">
            <w:pPr>
              <w:pStyle w:val="Titre"/>
              <w:rPr>
                <w:b/>
              </w:rPr>
            </w:pPr>
            <w:r w:rsidRPr="0094783B">
              <w:rPr>
                <w:b/>
                <w:sz w:val="40"/>
              </w:rPr>
              <w:t>Acte d’engagement</w:t>
            </w:r>
            <w:r w:rsidR="00504474">
              <w:rPr>
                <w:b/>
                <w:sz w:val="40"/>
              </w:rPr>
              <w:t xml:space="preserve"> </w:t>
            </w:r>
          </w:p>
        </w:tc>
      </w:tr>
    </w:tbl>
    <w:p w14:paraId="067CB313" w14:textId="77777777" w:rsidR="00C730D0" w:rsidRDefault="00C730D0" w:rsidP="00533FA4">
      <w:pPr>
        <w:autoSpaceDE w:val="0"/>
        <w:autoSpaceDN w:val="0"/>
        <w:adjustRightInd w:val="0"/>
        <w:snapToGrid w:val="0"/>
        <w:jc w:val="center"/>
        <w:rPr>
          <w:rFonts w:ascii="Helvetica" w:hAnsi="Helvetica" w:cs="Helvetica"/>
          <w:b/>
          <w:color w:val="000000"/>
          <w:sz w:val="64"/>
          <w:szCs w:val="64"/>
        </w:rPr>
      </w:pPr>
      <w:bookmarkStart w:id="0" w:name="_Hlk195628770"/>
    </w:p>
    <w:bookmarkEnd w:id="0"/>
    <w:p w14:paraId="777BF525" w14:textId="77777777" w:rsidR="0025375E" w:rsidRDefault="0025375E" w:rsidP="00A574BA">
      <w:pPr>
        <w:rPr>
          <w:rFonts w:ascii="DaxOT-Bold" w:hAnsi="DaxOT-Bold"/>
          <w:b/>
          <w:smallCaps/>
          <w:noProof/>
          <w:sz w:val="40"/>
          <w:szCs w:val="40"/>
        </w:rPr>
      </w:pPr>
    </w:p>
    <w:p w14:paraId="7639E654" w14:textId="1A5551DE" w:rsidR="00A036DD" w:rsidRDefault="00A036DD" w:rsidP="00A036DD">
      <w:pPr>
        <w:jc w:val="center"/>
        <w:rPr>
          <w:b/>
          <w:bCs/>
          <w:sz w:val="36"/>
          <w:szCs w:val="36"/>
        </w:rPr>
      </w:pPr>
      <w:r w:rsidRPr="00A036DD">
        <w:rPr>
          <w:b/>
          <w:bCs/>
          <w:sz w:val="36"/>
          <w:szCs w:val="36"/>
        </w:rPr>
        <w:t>REMPLACEMENT, EXTENSION ET MAINTENANCE DU SYSTEME DE SUPERVISION DES EQUIPEMENTS DE VIDEOPROTECTION</w:t>
      </w:r>
    </w:p>
    <w:p w14:paraId="73938A27" w14:textId="77777777" w:rsidR="00A036DD" w:rsidRPr="00A036DD" w:rsidRDefault="00A036DD" w:rsidP="00A036DD">
      <w:pPr>
        <w:jc w:val="center"/>
        <w:rPr>
          <w:b/>
          <w:bCs/>
          <w:sz w:val="36"/>
          <w:szCs w:val="36"/>
        </w:rPr>
      </w:pPr>
    </w:p>
    <w:p w14:paraId="26461D4D" w14:textId="77777777" w:rsidR="00A036DD" w:rsidRPr="00A036DD" w:rsidRDefault="00A036DD" w:rsidP="00A036DD">
      <w:pPr>
        <w:jc w:val="center"/>
        <w:rPr>
          <w:b/>
          <w:bCs/>
          <w:sz w:val="36"/>
          <w:szCs w:val="36"/>
        </w:rPr>
      </w:pPr>
      <w:r w:rsidRPr="00A036DD">
        <w:rPr>
          <w:b/>
          <w:bCs/>
          <w:sz w:val="36"/>
          <w:szCs w:val="36"/>
        </w:rPr>
        <w:t>MARCHE N° 2026AS036</w:t>
      </w:r>
    </w:p>
    <w:p w14:paraId="6ADEE551" w14:textId="77777777" w:rsidR="00A036DD" w:rsidRPr="00A036DD" w:rsidRDefault="00A036DD" w:rsidP="00A036DD">
      <w:pPr>
        <w:jc w:val="center"/>
        <w:rPr>
          <w:b/>
          <w:bCs/>
          <w:sz w:val="36"/>
          <w:szCs w:val="36"/>
        </w:rPr>
      </w:pPr>
    </w:p>
    <w:p w14:paraId="0410462C" w14:textId="77777777" w:rsidR="00A036DD" w:rsidRPr="00A036DD" w:rsidRDefault="00A036DD" w:rsidP="00A036DD">
      <w:pPr>
        <w:jc w:val="center"/>
        <w:rPr>
          <w:b/>
          <w:bCs/>
          <w:sz w:val="36"/>
          <w:szCs w:val="36"/>
        </w:rPr>
      </w:pPr>
    </w:p>
    <w:p w14:paraId="7F60AF44" w14:textId="77777777" w:rsidR="00A036DD" w:rsidRPr="00A036DD" w:rsidRDefault="00A036DD" w:rsidP="00A036DD">
      <w:pPr>
        <w:jc w:val="center"/>
        <w:rPr>
          <w:b/>
          <w:bCs/>
          <w:sz w:val="36"/>
          <w:szCs w:val="36"/>
        </w:rPr>
      </w:pPr>
    </w:p>
    <w:p w14:paraId="3D2747E9" w14:textId="07B22F13" w:rsidR="00533FA4" w:rsidRPr="00A574BA" w:rsidRDefault="00A036DD" w:rsidP="00A036DD">
      <w:pPr>
        <w:jc w:val="center"/>
        <w:rPr>
          <w:rFonts w:ascii="DaxOT-Bold" w:hAnsi="DaxOT-Bold"/>
          <w:b/>
          <w:smallCaps/>
          <w:noProof/>
          <w:sz w:val="40"/>
          <w:szCs w:val="40"/>
        </w:rPr>
      </w:pPr>
      <w:r w:rsidRPr="00A036DD">
        <w:rPr>
          <w:b/>
          <w:bCs/>
          <w:sz w:val="36"/>
          <w:szCs w:val="36"/>
        </w:rPr>
        <w:tab/>
      </w:r>
    </w:p>
    <w:p w14:paraId="26FE9C60" w14:textId="77777777" w:rsidR="00533FA4" w:rsidRPr="00C730D0" w:rsidRDefault="00533FA4" w:rsidP="00533FA4">
      <w:pPr>
        <w:pStyle w:val="RedTitre1"/>
        <w:keepNext/>
        <w:framePr w:hSpace="0" w:wrap="auto" w:vAnchor="margin" w:xAlign="left" w:yAlign="inline"/>
        <w:widowControl/>
        <w:ind w:right="-568"/>
        <w:rPr>
          <w:sz w:val="96"/>
          <w:szCs w:val="96"/>
        </w:rPr>
      </w:pPr>
    </w:p>
    <w:p w14:paraId="10C1C37A" w14:textId="77777777" w:rsidR="00533FA4" w:rsidRPr="00DB5573" w:rsidRDefault="00533FA4" w:rsidP="00533FA4">
      <w:pPr>
        <w:pStyle w:val="RedTitre1"/>
        <w:keepNext/>
        <w:framePr w:hSpace="0" w:wrap="auto" w:vAnchor="margin" w:xAlign="left" w:yAlign="inline"/>
        <w:widowControl/>
        <w:ind w:right="-568"/>
        <w:rPr>
          <w:sz w:val="20"/>
          <w:szCs w:val="20"/>
        </w:rPr>
      </w:pPr>
    </w:p>
    <w:p w14:paraId="2D7987CB" w14:textId="77777777" w:rsidR="0094783B" w:rsidRPr="00253220" w:rsidRDefault="0094783B" w:rsidP="002D6A7B">
      <w:pPr>
        <w:ind w:right="-57"/>
        <w:rPr>
          <w:rFonts w:ascii="Calibri" w:hAnsi="Calibri"/>
          <w:sz w:val="22"/>
        </w:rPr>
      </w:pPr>
    </w:p>
    <w:p w14:paraId="2A5B38C2" w14:textId="77777777" w:rsidR="003C1ACE" w:rsidRDefault="003C1ACE">
      <w:pPr>
        <w:rPr>
          <w:rFonts w:ascii="DaxOT" w:hAnsi="DaxOT"/>
          <w:sz w:val="20"/>
        </w:rPr>
      </w:pPr>
      <w:r>
        <w:rPr>
          <w:rFonts w:ascii="DaxOT" w:hAnsi="DaxOT"/>
          <w:sz w:val="20"/>
        </w:rPr>
        <w:br w:type="page"/>
      </w:r>
    </w:p>
    <w:p w14:paraId="089D454B" w14:textId="77777777" w:rsidR="009A584B" w:rsidRDefault="009A584B" w:rsidP="00987B6C">
      <w:pPr>
        <w:rPr>
          <w:rFonts w:ascii="DaxOT" w:hAnsi="DaxOT"/>
          <w:sz w:val="20"/>
        </w:rPr>
      </w:pPr>
    </w:p>
    <w:sdt>
      <w:sdtPr>
        <w:rPr>
          <w:rFonts w:ascii="Arial" w:eastAsia="Times New Roman" w:hAnsi="Arial" w:cs="Times New Roman"/>
          <w:color w:val="auto"/>
          <w:sz w:val="24"/>
          <w:szCs w:val="24"/>
        </w:rPr>
        <w:id w:val="1085577216"/>
        <w:docPartObj>
          <w:docPartGallery w:val="Table of Contents"/>
          <w:docPartUnique/>
        </w:docPartObj>
      </w:sdtPr>
      <w:sdtEndPr>
        <w:rPr>
          <w:b/>
          <w:bCs/>
        </w:rPr>
      </w:sdtEndPr>
      <w:sdtContent>
        <w:p w14:paraId="1478076B" w14:textId="77777777" w:rsidR="003C1ACE" w:rsidRPr="00FA136D" w:rsidRDefault="003C1ACE" w:rsidP="003C1ACE">
          <w:pPr>
            <w:pStyle w:val="En-ttedetabledesmatires"/>
            <w:jc w:val="center"/>
            <w:rPr>
              <w:rFonts w:ascii="Arial" w:hAnsi="Arial" w:cs="Arial"/>
              <w:b/>
              <w:color w:val="auto"/>
            </w:rPr>
          </w:pPr>
          <w:r w:rsidRPr="00FA136D">
            <w:rPr>
              <w:rFonts w:ascii="Arial" w:hAnsi="Arial" w:cs="Arial"/>
              <w:b/>
              <w:color w:val="auto"/>
            </w:rPr>
            <w:t>S</w:t>
          </w:r>
          <w:r w:rsidR="00FA136D">
            <w:rPr>
              <w:rFonts w:ascii="Arial" w:hAnsi="Arial" w:cs="Arial"/>
              <w:b/>
              <w:color w:val="auto"/>
            </w:rPr>
            <w:t>OMMAIRE</w:t>
          </w:r>
        </w:p>
        <w:p w14:paraId="5BC15E0C" w14:textId="77777777" w:rsidR="00240519" w:rsidRPr="00FA136D" w:rsidRDefault="00240519" w:rsidP="00240519">
          <w:pPr>
            <w:rPr>
              <w:rFonts w:cs="Arial"/>
            </w:rPr>
          </w:pPr>
        </w:p>
        <w:p w14:paraId="46E56265" w14:textId="59191F7F" w:rsidR="002F5D42" w:rsidRDefault="00F1492B">
          <w:pPr>
            <w:pStyle w:val="TM1"/>
            <w:rPr>
              <w:rFonts w:cstheme="minorBidi"/>
              <w:noProof/>
              <w:kern w:val="2"/>
              <w:sz w:val="24"/>
              <w:szCs w:val="24"/>
              <w14:ligatures w14:val="standardContextual"/>
            </w:rPr>
          </w:pPr>
          <w:r w:rsidRPr="00FA136D">
            <w:rPr>
              <w:rFonts w:ascii="Arial" w:hAnsi="Arial" w:cs="Arial"/>
              <w:b/>
              <w:bCs/>
            </w:rPr>
            <w:fldChar w:fldCharType="begin"/>
          </w:r>
          <w:r w:rsidR="003C1ACE" w:rsidRPr="00FA136D">
            <w:rPr>
              <w:rFonts w:ascii="Arial" w:hAnsi="Arial" w:cs="Arial"/>
              <w:b/>
              <w:bCs/>
            </w:rPr>
            <w:instrText xml:space="preserve"> TOC \o "1-3" \h \z \u </w:instrText>
          </w:r>
          <w:r w:rsidRPr="00FA136D">
            <w:rPr>
              <w:rFonts w:ascii="Arial" w:hAnsi="Arial" w:cs="Arial"/>
              <w:b/>
              <w:bCs/>
            </w:rPr>
            <w:fldChar w:fldCharType="separate"/>
          </w:r>
          <w:hyperlink w:anchor="_Toc235019512" w:history="1">
            <w:r w:rsidR="002F5D42" w:rsidRPr="00E60F07">
              <w:rPr>
                <w:rStyle w:val="Lienhypertexte"/>
                <w:noProof/>
                <w:highlight w:val="lightGray"/>
              </w:rPr>
              <w:t>A. Identification de la personne morale qui passe le marché</w:t>
            </w:r>
            <w:r w:rsidR="002F5D42">
              <w:rPr>
                <w:noProof/>
                <w:webHidden/>
              </w:rPr>
              <w:tab/>
            </w:r>
            <w:r w:rsidR="002F5D42">
              <w:rPr>
                <w:noProof/>
                <w:webHidden/>
              </w:rPr>
              <w:fldChar w:fldCharType="begin"/>
            </w:r>
            <w:r w:rsidR="002F5D42">
              <w:rPr>
                <w:noProof/>
                <w:webHidden/>
              </w:rPr>
              <w:instrText xml:space="preserve"> PAGEREF _Toc235019512 \h </w:instrText>
            </w:r>
            <w:r w:rsidR="002F5D42">
              <w:rPr>
                <w:noProof/>
                <w:webHidden/>
              </w:rPr>
            </w:r>
            <w:r w:rsidR="002F5D42">
              <w:rPr>
                <w:noProof/>
                <w:webHidden/>
              </w:rPr>
              <w:fldChar w:fldCharType="separate"/>
            </w:r>
            <w:r w:rsidR="002F5D42">
              <w:rPr>
                <w:noProof/>
                <w:webHidden/>
              </w:rPr>
              <w:t>3</w:t>
            </w:r>
            <w:r w:rsidR="002F5D42">
              <w:rPr>
                <w:noProof/>
                <w:webHidden/>
              </w:rPr>
              <w:fldChar w:fldCharType="end"/>
            </w:r>
          </w:hyperlink>
        </w:p>
        <w:p w14:paraId="68FC8BBD" w14:textId="55A09BC6" w:rsidR="002F5D42" w:rsidRDefault="002F5D42">
          <w:pPr>
            <w:pStyle w:val="TM1"/>
            <w:rPr>
              <w:rFonts w:cstheme="minorBidi"/>
              <w:noProof/>
              <w:kern w:val="2"/>
              <w:sz w:val="24"/>
              <w:szCs w:val="24"/>
              <w14:ligatures w14:val="standardContextual"/>
            </w:rPr>
          </w:pPr>
          <w:hyperlink w:anchor="_Toc235019513" w:history="1">
            <w:r w:rsidRPr="00E60F07">
              <w:rPr>
                <w:rStyle w:val="Lienhypertexte"/>
                <w:noProof/>
                <w:highlight w:val="lightGray"/>
              </w:rPr>
              <w:t>B. Objet du marché</w:t>
            </w:r>
            <w:r>
              <w:rPr>
                <w:noProof/>
                <w:webHidden/>
              </w:rPr>
              <w:tab/>
            </w:r>
            <w:r>
              <w:rPr>
                <w:noProof/>
                <w:webHidden/>
              </w:rPr>
              <w:fldChar w:fldCharType="begin"/>
            </w:r>
            <w:r>
              <w:rPr>
                <w:noProof/>
                <w:webHidden/>
              </w:rPr>
              <w:instrText xml:space="preserve"> PAGEREF _Toc235019513 \h </w:instrText>
            </w:r>
            <w:r>
              <w:rPr>
                <w:noProof/>
                <w:webHidden/>
              </w:rPr>
            </w:r>
            <w:r>
              <w:rPr>
                <w:noProof/>
                <w:webHidden/>
              </w:rPr>
              <w:fldChar w:fldCharType="separate"/>
            </w:r>
            <w:r>
              <w:rPr>
                <w:noProof/>
                <w:webHidden/>
              </w:rPr>
              <w:t>4</w:t>
            </w:r>
            <w:r>
              <w:rPr>
                <w:noProof/>
                <w:webHidden/>
              </w:rPr>
              <w:fldChar w:fldCharType="end"/>
            </w:r>
          </w:hyperlink>
        </w:p>
        <w:p w14:paraId="3B89C3B4" w14:textId="3ACC87C9" w:rsidR="002F5D42" w:rsidRDefault="002F5D42">
          <w:pPr>
            <w:pStyle w:val="TM1"/>
            <w:rPr>
              <w:rFonts w:cstheme="minorBidi"/>
              <w:noProof/>
              <w:kern w:val="2"/>
              <w:sz w:val="24"/>
              <w:szCs w:val="24"/>
              <w14:ligatures w14:val="standardContextual"/>
            </w:rPr>
          </w:pPr>
          <w:hyperlink w:anchor="_Toc235019514" w:history="1">
            <w:r w:rsidRPr="00E60F07">
              <w:rPr>
                <w:rStyle w:val="Lienhypertexte"/>
                <w:noProof/>
                <w:highlight w:val="lightGray"/>
              </w:rPr>
              <w:t>C. Engagement du candidat</w:t>
            </w:r>
            <w:r>
              <w:rPr>
                <w:noProof/>
                <w:webHidden/>
              </w:rPr>
              <w:tab/>
            </w:r>
            <w:r>
              <w:rPr>
                <w:noProof/>
                <w:webHidden/>
              </w:rPr>
              <w:fldChar w:fldCharType="begin"/>
            </w:r>
            <w:r>
              <w:rPr>
                <w:noProof/>
                <w:webHidden/>
              </w:rPr>
              <w:instrText xml:space="preserve"> PAGEREF _Toc235019514 \h </w:instrText>
            </w:r>
            <w:r>
              <w:rPr>
                <w:noProof/>
                <w:webHidden/>
              </w:rPr>
            </w:r>
            <w:r>
              <w:rPr>
                <w:noProof/>
                <w:webHidden/>
              </w:rPr>
              <w:fldChar w:fldCharType="separate"/>
            </w:r>
            <w:r>
              <w:rPr>
                <w:noProof/>
                <w:webHidden/>
              </w:rPr>
              <w:t>5</w:t>
            </w:r>
            <w:r>
              <w:rPr>
                <w:noProof/>
                <w:webHidden/>
              </w:rPr>
              <w:fldChar w:fldCharType="end"/>
            </w:r>
          </w:hyperlink>
        </w:p>
        <w:p w14:paraId="2F259567" w14:textId="3A73E7C8" w:rsidR="002F5D42" w:rsidRDefault="002F5D42">
          <w:pPr>
            <w:pStyle w:val="TM2"/>
            <w:tabs>
              <w:tab w:val="left" w:pos="960"/>
              <w:tab w:val="right" w:leader="dot" w:pos="10133"/>
            </w:tabs>
            <w:rPr>
              <w:rFonts w:cstheme="minorBidi"/>
              <w:noProof/>
              <w:kern w:val="2"/>
              <w:sz w:val="24"/>
              <w:szCs w:val="24"/>
              <w14:ligatures w14:val="standardContextual"/>
            </w:rPr>
          </w:pPr>
          <w:hyperlink w:anchor="_Toc235019515" w:history="1">
            <w:r w:rsidRPr="00E60F07">
              <w:rPr>
                <w:rStyle w:val="Lienhypertexte"/>
                <w:noProof/>
              </w:rPr>
              <w:t xml:space="preserve">C.1   </w:t>
            </w:r>
            <w:r>
              <w:rPr>
                <w:rFonts w:cstheme="minorBidi"/>
                <w:noProof/>
                <w:kern w:val="2"/>
                <w:sz w:val="24"/>
                <w:szCs w:val="24"/>
                <w14:ligatures w14:val="standardContextual"/>
              </w:rPr>
              <w:tab/>
            </w:r>
            <w:r w:rsidRPr="00E60F07">
              <w:rPr>
                <w:rStyle w:val="Lienhypertexte"/>
                <w:noProof/>
              </w:rPr>
              <w:t>Pièces constitutives du marché</w:t>
            </w:r>
            <w:r>
              <w:rPr>
                <w:noProof/>
                <w:webHidden/>
              </w:rPr>
              <w:tab/>
            </w:r>
            <w:r>
              <w:rPr>
                <w:noProof/>
                <w:webHidden/>
              </w:rPr>
              <w:fldChar w:fldCharType="begin"/>
            </w:r>
            <w:r>
              <w:rPr>
                <w:noProof/>
                <w:webHidden/>
              </w:rPr>
              <w:instrText xml:space="preserve"> PAGEREF _Toc235019515 \h </w:instrText>
            </w:r>
            <w:r>
              <w:rPr>
                <w:noProof/>
                <w:webHidden/>
              </w:rPr>
            </w:r>
            <w:r>
              <w:rPr>
                <w:noProof/>
                <w:webHidden/>
              </w:rPr>
              <w:fldChar w:fldCharType="separate"/>
            </w:r>
            <w:r>
              <w:rPr>
                <w:noProof/>
                <w:webHidden/>
              </w:rPr>
              <w:t>5</w:t>
            </w:r>
            <w:r>
              <w:rPr>
                <w:noProof/>
                <w:webHidden/>
              </w:rPr>
              <w:fldChar w:fldCharType="end"/>
            </w:r>
          </w:hyperlink>
        </w:p>
        <w:p w14:paraId="11A2C699" w14:textId="21BC4176" w:rsidR="002F5D42" w:rsidRDefault="002F5D42" w:rsidP="002F5D42">
          <w:pPr>
            <w:pStyle w:val="TM2"/>
            <w:tabs>
              <w:tab w:val="left" w:pos="960"/>
              <w:tab w:val="right" w:leader="dot" w:pos="10133"/>
            </w:tabs>
            <w:rPr>
              <w:rFonts w:cstheme="minorBidi"/>
              <w:noProof/>
              <w:kern w:val="2"/>
              <w:sz w:val="24"/>
              <w:szCs w:val="24"/>
              <w14:ligatures w14:val="standardContextual"/>
            </w:rPr>
          </w:pPr>
          <w:hyperlink w:anchor="_Toc235019516" w:history="1">
            <w:r w:rsidRPr="00E60F07">
              <w:rPr>
                <w:rStyle w:val="Lienhypertexte"/>
                <w:noProof/>
              </w:rPr>
              <w:t xml:space="preserve">C.2   </w:t>
            </w:r>
            <w:r>
              <w:rPr>
                <w:rFonts w:cstheme="minorBidi"/>
                <w:noProof/>
                <w:kern w:val="2"/>
                <w:sz w:val="24"/>
                <w:szCs w:val="24"/>
                <w14:ligatures w14:val="standardContextual"/>
              </w:rPr>
              <w:tab/>
            </w:r>
            <w:r w:rsidRPr="00E60F07">
              <w:rPr>
                <w:rStyle w:val="Lienhypertexte"/>
                <w:noProof/>
              </w:rPr>
              <w:t>Durée du marché</w:t>
            </w:r>
            <w:r>
              <w:rPr>
                <w:noProof/>
                <w:webHidden/>
              </w:rPr>
              <w:tab/>
            </w:r>
            <w:r>
              <w:rPr>
                <w:noProof/>
                <w:webHidden/>
              </w:rPr>
              <w:fldChar w:fldCharType="begin"/>
            </w:r>
            <w:r>
              <w:rPr>
                <w:noProof/>
                <w:webHidden/>
              </w:rPr>
              <w:instrText xml:space="preserve"> PAGEREF _Toc235019516 \h </w:instrText>
            </w:r>
            <w:r>
              <w:rPr>
                <w:noProof/>
                <w:webHidden/>
              </w:rPr>
            </w:r>
            <w:r>
              <w:rPr>
                <w:noProof/>
                <w:webHidden/>
              </w:rPr>
              <w:fldChar w:fldCharType="separate"/>
            </w:r>
            <w:r>
              <w:rPr>
                <w:noProof/>
                <w:webHidden/>
              </w:rPr>
              <w:t>6</w:t>
            </w:r>
            <w:r>
              <w:rPr>
                <w:noProof/>
                <w:webHidden/>
              </w:rPr>
              <w:fldChar w:fldCharType="end"/>
            </w:r>
          </w:hyperlink>
        </w:p>
        <w:p w14:paraId="2CA98E63" w14:textId="720DE706" w:rsidR="002F5D42" w:rsidRDefault="002F5D42">
          <w:pPr>
            <w:pStyle w:val="TM2"/>
            <w:tabs>
              <w:tab w:val="left" w:pos="960"/>
              <w:tab w:val="right" w:leader="dot" w:pos="10133"/>
            </w:tabs>
            <w:rPr>
              <w:rFonts w:cstheme="minorBidi"/>
              <w:noProof/>
              <w:kern w:val="2"/>
              <w:sz w:val="24"/>
              <w:szCs w:val="24"/>
              <w14:ligatures w14:val="standardContextual"/>
            </w:rPr>
          </w:pPr>
          <w:hyperlink w:anchor="_Toc235019518" w:history="1">
            <w:r w:rsidRPr="00E60F07">
              <w:rPr>
                <w:rStyle w:val="Lienhypertexte"/>
                <w:noProof/>
              </w:rPr>
              <w:t xml:space="preserve">C.3   </w:t>
            </w:r>
            <w:r>
              <w:rPr>
                <w:rFonts w:cstheme="minorBidi"/>
                <w:noProof/>
                <w:kern w:val="2"/>
                <w:sz w:val="24"/>
                <w:szCs w:val="24"/>
                <w14:ligatures w14:val="standardContextual"/>
              </w:rPr>
              <w:tab/>
            </w:r>
            <w:r w:rsidRPr="00E60F07">
              <w:rPr>
                <w:rStyle w:val="Lienhypertexte"/>
                <w:noProof/>
              </w:rPr>
              <w:t>Prix</w:t>
            </w:r>
            <w:r>
              <w:rPr>
                <w:noProof/>
                <w:webHidden/>
              </w:rPr>
              <w:tab/>
            </w:r>
            <w:r>
              <w:rPr>
                <w:noProof/>
                <w:webHidden/>
              </w:rPr>
              <w:fldChar w:fldCharType="begin"/>
            </w:r>
            <w:r>
              <w:rPr>
                <w:noProof/>
                <w:webHidden/>
              </w:rPr>
              <w:instrText xml:space="preserve"> PAGEREF _Toc235019518 \h </w:instrText>
            </w:r>
            <w:r>
              <w:rPr>
                <w:noProof/>
                <w:webHidden/>
              </w:rPr>
            </w:r>
            <w:r>
              <w:rPr>
                <w:noProof/>
                <w:webHidden/>
              </w:rPr>
              <w:fldChar w:fldCharType="separate"/>
            </w:r>
            <w:r>
              <w:rPr>
                <w:noProof/>
                <w:webHidden/>
              </w:rPr>
              <w:t>7</w:t>
            </w:r>
            <w:r>
              <w:rPr>
                <w:noProof/>
                <w:webHidden/>
              </w:rPr>
              <w:fldChar w:fldCharType="end"/>
            </w:r>
          </w:hyperlink>
        </w:p>
        <w:p w14:paraId="7FC82548" w14:textId="253DB6E7" w:rsidR="002F5D42" w:rsidRDefault="002F5D42">
          <w:pPr>
            <w:pStyle w:val="TM2"/>
            <w:tabs>
              <w:tab w:val="left" w:pos="960"/>
              <w:tab w:val="right" w:leader="dot" w:pos="10133"/>
            </w:tabs>
            <w:rPr>
              <w:rFonts w:cstheme="minorBidi"/>
              <w:noProof/>
              <w:kern w:val="2"/>
              <w:sz w:val="24"/>
              <w:szCs w:val="24"/>
              <w14:ligatures w14:val="standardContextual"/>
            </w:rPr>
          </w:pPr>
          <w:hyperlink w:anchor="_Toc235019519" w:history="1">
            <w:r w:rsidRPr="00E60F07">
              <w:rPr>
                <w:rStyle w:val="Lienhypertexte"/>
                <w:noProof/>
              </w:rPr>
              <w:t>C.4</w:t>
            </w:r>
            <w:r>
              <w:rPr>
                <w:rFonts w:cstheme="minorBidi"/>
                <w:noProof/>
                <w:kern w:val="2"/>
                <w:sz w:val="24"/>
                <w:szCs w:val="24"/>
                <w14:ligatures w14:val="standardContextual"/>
              </w:rPr>
              <w:tab/>
            </w:r>
            <w:r w:rsidRPr="00E60F07">
              <w:rPr>
                <w:rStyle w:val="Lienhypertexte"/>
                <w:noProof/>
              </w:rPr>
              <w:t xml:space="preserve"> Répartition des prestations (en cas de groupement conjoint)</w:t>
            </w:r>
            <w:r>
              <w:rPr>
                <w:noProof/>
                <w:webHidden/>
              </w:rPr>
              <w:tab/>
            </w:r>
            <w:r>
              <w:rPr>
                <w:noProof/>
                <w:webHidden/>
              </w:rPr>
              <w:fldChar w:fldCharType="begin"/>
            </w:r>
            <w:r>
              <w:rPr>
                <w:noProof/>
                <w:webHidden/>
              </w:rPr>
              <w:instrText xml:space="preserve"> PAGEREF _Toc235019519 \h </w:instrText>
            </w:r>
            <w:r>
              <w:rPr>
                <w:noProof/>
                <w:webHidden/>
              </w:rPr>
            </w:r>
            <w:r>
              <w:rPr>
                <w:noProof/>
                <w:webHidden/>
              </w:rPr>
              <w:fldChar w:fldCharType="separate"/>
            </w:r>
            <w:r>
              <w:rPr>
                <w:noProof/>
                <w:webHidden/>
              </w:rPr>
              <w:t>7</w:t>
            </w:r>
            <w:r>
              <w:rPr>
                <w:noProof/>
                <w:webHidden/>
              </w:rPr>
              <w:fldChar w:fldCharType="end"/>
            </w:r>
          </w:hyperlink>
        </w:p>
        <w:p w14:paraId="3C4B39A3" w14:textId="1DBEA6D5" w:rsidR="002F5D42" w:rsidRDefault="002F5D42">
          <w:pPr>
            <w:pStyle w:val="TM2"/>
            <w:tabs>
              <w:tab w:val="left" w:pos="960"/>
              <w:tab w:val="right" w:leader="dot" w:pos="10133"/>
            </w:tabs>
            <w:rPr>
              <w:rFonts w:cstheme="minorBidi"/>
              <w:noProof/>
              <w:kern w:val="2"/>
              <w:sz w:val="24"/>
              <w:szCs w:val="24"/>
              <w14:ligatures w14:val="standardContextual"/>
            </w:rPr>
          </w:pPr>
          <w:hyperlink w:anchor="_Toc235019520" w:history="1">
            <w:r w:rsidRPr="00E60F07">
              <w:rPr>
                <w:rStyle w:val="Lienhypertexte"/>
                <w:noProof/>
              </w:rPr>
              <w:t xml:space="preserve">C.5   </w:t>
            </w:r>
            <w:r>
              <w:rPr>
                <w:rFonts w:cstheme="minorBidi"/>
                <w:noProof/>
                <w:kern w:val="2"/>
                <w:sz w:val="24"/>
                <w:szCs w:val="24"/>
                <w14:ligatures w14:val="standardContextual"/>
              </w:rPr>
              <w:tab/>
            </w:r>
            <w:r w:rsidRPr="00E60F07">
              <w:rPr>
                <w:rStyle w:val="Lienhypertexte"/>
                <w:noProof/>
              </w:rPr>
              <w:t>Comptes à créditer – joindre un relevé d’identité bancaire ou postal</w:t>
            </w:r>
            <w:r>
              <w:rPr>
                <w:noProof/>
                <w:webHidden/>
              </w:rPr>
              <w:tab/>
            </w:r>
            <w:r>
              <w:rPr>
                <w:noProof/>
                <w:webHidden/>
              </w:rPr>
              <w:fldChar w:fldCharType="begin"/>
            </w:r>
            <w:r>
              <w:rPr>
                <w:noProof/>
                <w:webHidden/>
              </w:rPr>
              <w:instrText xml:space="preserve"> PAGEREF _Toc235019520 \h </w:instrText>
            </w:r>
            <w:r>
              <w:rPr>
                <w:noProof/>
                <w:webHidden/>
              </w:rPr>
            </w:r>
            <w:r>
              <w:rPr>
                <w:noProof/>
                <w:webHidden/>
              </w:rPr>
              <w:fldChar w:fldCharType="separate"/>
            </w:r>
            <w:r>
              <w:rPr>
                <w:noProof/>
                <w:webHidden/>
              </w:rPr>
              <w:t>7</w:t>
            </w:r>
            <w:r>
              <w:rPr>
                <w:noProof/>
                <w:webHidden/>
              </w:rPr>
              <w:fldChar w:fldCharType="end"/>
            </w:r>
          </w:hyperlink>
        </w:p>
        <w:p w14:paraId="2CEEED12" w14:textId="114BA5C2" w:rsidR="002F5D42" w:rsidRDefault="002F5D42">
          <w:pPr>
            <w:pStyle w:val="TM2"/>
            <w:tabs>
              <w:tab w:val="left" w:pos="960"/>
              <w:tab w:val="right" w:leader="dot" w:pos="10133"/>
            </w:tabs>
            <w:rPr>
              <w:rFonts w:cstheme="minorBidi"/>
              <w:noProof/>
              <w:kern w:val="2"/>
              <w:sz w:val="24"/>
              <w:szCs w:val="24"/>
              <w14:ligatures w14:val="standardContextual"/>
            </w:rPr>
          </w:pPr>
          <w:hyperlink w:anchor="_Toc235019521" w:history="1">
            <w:r w:rsidRPr="00E60F07">
              <w:rPr>
                <w:rStyle w:val="Lienhypertexte"/>
                <w:noProof/>
              </w:rPr>
              <w:t xml:space="preserve">C.6   </w:t>
            </w:r>
            <w:r>
              <w:rPr>
                <w:rFonts w:cstheme="minorBidi"/>
                <w:noProof/>
                <w:kern w:val="2"/>
                <w:sz w:val="24"/>
                <w:szCs w:val="24"/>
                <w14:ligatures w14:val="standardContextual"/>
              </w:rPr>
              <w:tab/>
            </w:r>
            <w:r w:rsidRPr="00E60F07">
              <w:rPr>
                <w:rStyle w:val="Lienhypertexte"/>
                <w:noProof/>
              </w:rPr>
              <w:t>Mode de règlement</w:t>
            </w:r>
            <w:r>
              <w:rPr>
                <w:noProof/>
                <w:webHidden/>
              </w:rPr>
              <w:tab/>
            </w:r>
            <w:r>
              <w:rPr>
                <w:noProof/>
                <w:webHidden/>
              </w:rPr>
              <w:fldChar w:fldCharType="begin"/>
            </w:r>
            <w:r>
              <w:rPr>
                <w:noProof/>
                <w:webHidden/>
              </w:rPr>
              <w:instrText xml:space="preserve"> PAGEREF _Toc235019521 \h </w:instrText>
            </w:r>
            <w:r>
              <w:rPr>
                <w:noProof/>
                <w:webHidden/>
              </w:rPr>
            </w:r>
            <w:r>
              <w:rPr>
                <w:noProof/>
                <w:webHidden/>
              </w:rPr>
              <w:fldChar w:fldCharType="separate"/>
            </w:r>
            <w:r>
              <w:rPr>
                <w:noProof/>
                <w:webHidden/>
              </w:rPr>
              <w:t>8</w:t>
            </w:r>
            <w:r>
              <w:rPr>
                <w:noProof/>
                <w:webHidden/>
              </w:rPr>
              <w:fldChar w:fldCharType="end"/>
            </w:r>
          </w:hyperlink>
        </w:p>
        <w:p w14:paraId="6509909F" w14:textId="33D1ABD3" w:rsidR="002F5D42" w:rsidRDefault="002F5D42">
          <w:pPr>
            <w:pStyle w:val="TM2"/>
            <w:tabs>
              <w:tab w:val="left" w:pos="960"/>
              <w:tab w:val="right" w:leader="dot" w:pos="10133"/>
            </w:tabs>
            <w:rPr>
              <w:rFonts w:cstheme="minorBidi"/>
              <w:noProof/>
              <w:kern w:val="2"/>
              <w:sz w:val="24"/>
              <w:szCs w:val="24"/>
              <w14:ligatures w14:val="standardContextual"/>
            </w:rPr>
          </w:pPr>
          <w:hyperlink w:anchor="_Toc235019522" w:history="1">
            <w:r w:rsidRPr="00E60F07">
              <w:rPr>
                <w:rStyle w:val="Lienhypertexte"/>
                <w:noProof/>
              </w:rPr>
              <w:t xml:space="preserve">C.7   </w:t>
            </w:r>
            <w:r>
              <w:rPr>
                <w:rFonts w:cstheme="minorBidi"/>
                <w:noProof/>
                <w:kern w:val="2"/>
                <w:sz w:val="24"/>
                <w:szCs w:val="24"/>
                <w14:ligatures w14:val="standardContextual"/>
              </w:rPr>
              <w:tab/>
            </w:r>
            <w:r w:rsidRPr="00E60F07">
              <w:rPr>
                <w:rStyle w:val="Lienhypertexte"/>
                <w:noProof/>
              </w:rPr>
              <w:t>Délai maximum de paiement – taux des intérêts de retard</w:t>
            </w:r>
            <w:r>
              <w:rPr>
                <w:noProof/>
                <w:webHidden/>
              </w:rPr>
              <w:tab/>
            </w:r>
            <w:r>
              <w:rPr>
                <w:noProof/>
                <w:webHidden/>
              </w:rPr>
              <w:fldChar w:fldCharType="begin"/>
            </w:r>
            <w:r>
              <w:rPr>
                <w:noProof/>
                <w:webHidden/>
              </w:rPr>
              <w:instrText xml:space="preserve"> PAGEREF _Toc235019522 \h </w:instrText>
            </w:r>
            <w:r>
              <w:rPr>
                <w:noProof/>
                <w:webHidden/>
              </w:rPr>
            </w:r>
            <w:r>
              <w:rPr>
                <w:noProof/>
                <w:webHidden/>
              </w:rPr>
              <w:fldChar w:fldCharType="separate"/>
            </w:r>
            <w:r>
              <w:rPr>
                <w:noProof/>
                <w:webHidden/>
              </w:rPr>
              <w:t>8</w:t>
            </w:r>
            <w:r>
              <w:rPr>
                <w:noProof/>
                <w:webHidden/>
              </w:rPr>
              <w:fldChar w:fldCharType="end"/>
            </w:r>
          </w:hyperlink>
        </w:p>
        <w:p w14:paraId="3AFE0FBC" w14:textId="215D8C52" w:rsidR="002F5D42" w:rsidRDefault="002F5D42">
          <w:pPr>
            <w:pStyle w:val="TM2"/>
            <w:tabs>
              <w:tab w:val="left" w:pos="960"/>
              <w:tab w:val="right" w:leader="dot" w:pos="10133"/>
            </w:tabs>
            <w:rPr>
              <w:rFonts w:cstheme="minorBidi"/>
              <w:noProof/>
              <w:kern w:val="2"/>
              <w:sz w:val="24"/>
              <w:szCs w:val="24"/>
              <w14:ligatures w14:val="standardContextual"/>
            </w:rPr>
          </w:pPr>
          <w:hyperlink w:anchor="_Toc235019523" w:history="1">
            <w:r w:rsidRPr="00E60F07">
              <w:rPr>
                <w:rStyle w:val="Lienhypertexte"/>
                <w:noProof/>
              </w:rPr>
              <w:t xml:space="preserve">C.8   </w:t>
            </w:r>
            <w:r>
              <w:rPr>
                <w:rFonts w:cstheme="minorBidi"/>
                <w:noProof/>
                <w:kern w:val="2"/>
                <w:sz w:val="24"/>
                <w:szCs w:val="24"/>
                <w14:ligatures w14:val="standardContextual"/>
              </w:rPr>
              <w:tab/>
            </w:r>
            <w:r w:rsidRPr="00E60F07">
              <w:rPr>
                <w:rStyle w:val="Lienhypertexte"/>
                <w:noProof/>
              </w:rPr>
              <w:t>Bénéfice de l’avance</w:t>
            </w:r>
            <w:r>
              <w:rPr>
                <w:noProof/>
                <w:webHidden/>
              </w:rPr>
              <w:tab/>
            </w:r>
            <w:r>
              <w:rPr>
                <w:noProof/>
                <w:webHidden/>
              </w:rPr>
              <w:fldChar w:fldCharType="begin"/>
            </w:r>
            <w:r>
              <w:rPr>
                <w:noProof/>
                <w:webHidden/>
              </w:rPr>
              <w:instrText xml:space="preserve"> PAGEREF _Toc235019523 \h </w:instrText>
            </w:r>
            <w:r>
              <w:rPr>
                <w:noProof/>
                <w:webHidden/>
              </w:rPr>
            </w:r>
            <w:r>
              <w:rPr>
                <w:noProof/>
                <w:webHidden/>
              </w:rPr>
              <w:fldChar w:fldCharType="separate"/>
            </w:r>
            <w:r>
              <w:rPr>
                <w:noProof/>
                <w:webHidden/>
              </w:rPr>
              <w:t>8</w:t>
            </w:r>
            <w:r>
              <w:rPr>
                <w:noProof/>
                <w:webHidden/>
              </w:rPr>
              <w:fldChar w:fldCharType="end"/>
            </w:r>
          </w:hyperlink>
        </w:p>
        <w:p w14:paraId="3FAE6F52" w14:textId="64254238" w:rsidR="002F5D42" w:rsidRDefault="002F5D42">
          <w:pPr>
            <w:pStyle w:val="TM2"/>
            <w:tabs>
              <w:tab w:val="left" w:pos="960"/>
              <w:tab w:val="right" w:leader="dot" w:pos="10133"/>
            </w:tabs>
            <w:rPr>
              <w:rFonts w:cstheme="minorBidi"/>
              <w:noProof/>
              <w:kern w:val="2"/>
              <w:sz w:val="24"/>
              <w:szCs w:val="24"/>
              <w14:ligatures w14:val="standardContextual"/>
            </w:rPr>
          </w:pPr>
          <w:hyperlink w:anchor="_Toc235019524" w:history="1">
            <w:r w:rsidRPr="00E60F07">
              <w:rPr>
                <w:rStyle w:val="Lienhypertexte"/>
                <w:noProof/>
              </w:rPr>
              <w:t xml:space="preserve">C.9   </w:t>
            </w:r>
            <w:r>
              <w:rPr>
                <w:rFonts w:cstheme="minorBidi"/>
                <w:noProof/>
                <w:kern w:val="2"/>
                <w:sz w:val="24"/>
                <w:szCs w:val="24"/>
                <w14:ligatures w14:val="standardContextual"/>
              </w:rPr>
              <w:tab/>
            </w:r>
            <w:r w:rsidRPr="00E60F07">
              <w:rPr>
                <w:rStyle w:val="Lienhypertexte"/>
                <w:noProof/>
              </w:rPr>
              <w:t>Durée de validité de l’offre</w:t>
            </w:r>
            <w:r>
              <w:rPr>
                <w:noProof/>
                <w:webHidden/>
              </w:rPr>
              <w:tab/>
            </w:r>
            <w:r>
              <w:rPr>
                <w:noProof/>
                <w:webHidden/>
              </w:rPr>
              <w:fldChar w:fldCharType="begin"/>
            </w:r>
            <w:r>
              <w:rPr>
                <w:noProof/>
                <w:webHidden/>
              </w:rPr>
              <w:instrText xml:space="preserve"> PAGEREF _Toc235019524 \h </w:instrText>
            </w:r>
            <w:r>
              <w:rPr>
                <w:noProof/>
                <w:webHidden/>
              </w:rPr>
            </w:r>
            <w:r>
              <w:rPr>
                <w:noProof/>
                <w:webHidden/>
              </w:rPr>
              <w:fldChar w:fldCharType="separate"/>
            </w:r>
            <w:r>
              <w:rPr>
                <w:noProof/>
                <w:webHidden/>
              </w:rPr>
              <w:t>8</w:t>
            </w:r>
            <w:r>
              <w:rPr>
                <w:noProof/>
                <w:webHidden/>
              </w:rPr>
              <w:fldChar w:fldCharType="end"/>
            </w:r>
          </w:hyperlink>
        </w:p>
        <w:p w14:paraId="21F17655" w14:textId="7ECB5D43" w:rsidR="002F5D42" w:rsidRDefault="002F5D42">
          <w:pPr>
            <w:pStyle w:val="TM2"/>
            <w:tabs>
              <w:tab w:val="left" w:pos="960"/>
              <w:tab w:val="right" w:leader="dot" w:pos="10133"/>
            </w:tabs>
            <w:rPr>
              <w:rFonts w:cstheme="minorBidi"/>
              <w:noProof/>
              <w:kern w:val="2"/>
              <w:sz w:val="24"/>
              <w:szCs w:val="24"/>
              <w14:ligatures w14:val="standardContextual"/>
            </w:rPr>
          </w:pPr>
          <w:hyperlink w:anchor="_Toc235019525" w:history="1">
            <w:r w:rsidRPr="00E60F07">
              <w:rPr>
                <w:rStyle w:val="Lienhypertexte"/>
                <w:noProof/>
              </w:rPr>
              <w:t>C.10</w:t>
            </w:r>
            <w:r>
              <w:rPr>
                <w:rFonts w:cstheme="minorBidi"/>
                <w:noProof/>
                <w:kern w:val="2"/>
                <w:sz w:val="24"/>
                <w:szCs w:val="24"/>
                <w14:ligatures w14:val="standardContextual"/>
              </w:rPr>
              <w:tab/>
            </w:r>
            <w:r w:rsidRPr="00E60F07">
              <w:rPr>
                <w:rStyle w:val="Lienhypertexte"/>
                <w:noProof/>
              </w:rPr>
              <w:t>Signature du candidat</w:t>
            </w:r>
            <w:r>
              <w:rPr>
                <w:noProof/>
                <w:webHidden/>
              </w:rPr>
              <w:tab/>
            </w:r>
            <w:r>
              <w:rPr>
                <w:noProof/>
                <w:webHidden/>
              </w:rPr>
              <w:fldChar w:fldCharType="begin"/>
            </w:r>
            <w:r>
              <w:rPr>
                <w:noProof/>
                <w:webHidden/>
              </w:rPr>
              <w:instrText xml:space="preserve"> PAGEREF _Toc235019525 \h </w:instrText>
            </w:r>
            <w:r>
              <w:rPr>
                <w:noProof/>
                <w:webHidden/>
              </w:rPr>
            </w:r>
            <w:r>
              <w:rPr>
                <w:noProof/>
                <w:webHidden/>
              </w:rPr>
              <w:fldChar w:fldCharType="separate"/>
            </w:r>
            <w:r>
              <w:rPr>
                <w:noProof/>
                <w:webHidden/>
              </w:rPr>
              <w:t>8</w:t>
            </w:r>
            <w:r>
              <w:rPr>
                <w:noProof/>
                <w:webHidden/>
              </w:rPr>
              <w:fldChar w:fldCharType="end"/>
            </w:r>
          </w:hyperlink>
        </w:p>
        <w:p w14:paraId="475550AD" w14:textId="71C473A7" w:rsidR="002F5D42" w:rsidRDefault="002F5D42">
          <w:pPr>
            <w:pStyle w:val="TM1"/>
            <w:rPr>
              <w:rFonts w:cstheme="minorBidi"/>
              <w:noProof/>
              <w:kern w:val="2"/>
              <w:sz w:val="24"/>
              <w:szCs w:val="24"/>
              <w14:ligatures w14:val="standardContextual"/>
            </w:rPr>
          </w:pPr>
          <w:hyperlink w:anchor="_Toc235019526" w:history="1">
            <w:r w:rsidRPr="00E60F07">
              <w:rPr>
                <w:rStyle w:val="Lienhypertexte"/>
                <w:noProof/>
                <w:highlight w:val="lightGray"/>
              </w:rPr>
              <w:t>D. Réponse du maître d’ouvrage</w:t>
            </w:r>
            <w:r>
              <w:rPr>
                <w:noProof/>
                <w:webHidden/>
              </w:rPr>
              <w:tab/>
            </w:r>
            <w:r>
              <w:rPr>
                <w:noProof/>
                <w:webHidden/>
              </w:rPr>
              <w:fldChar w:fldCharType="begin"/>
            </w:r>
            <w:r>
              <w:rPr>
                <w:noProof/>
                <w:webHidden/>
              </w:rPr>
              <w:instrText xml:space="preserve"> PAGEREF _Toc235019526 \h </w:instrText>
            </w:r>
            <w:r>
              <w:rPr>
                <w:noProof/>
                <w:webHidden/>
              </w:rPr>
            </w:r>
            <w:r>
              <w:rPr>
                <w:noProof/>
                <w:webHidden/>
              </w:rPr>
              <w:fldChar w:fldCharType="separate"/>
            </w:r>
            <w:r>
              <w:rPr>
                <w:noProof/>
                <w:webHidden/>
              </w:rPr>
              <w:t>9</w:t>
            </w:r>
            <w:r>
              <w:rPr>
                <w:noProof/>
                <w:webHidden/>
              </w:rPr>
              <w:fldChar w:fldCharType="end"/>
            </w:r>
          </w:hyperlink>
        </w:p>
        <w:p w14:paraId="2F04E6B9" w14:textId="43D16F50" w:rsidR="002F5D42" w:rsidRDefault="002F5D42">
          <w:pPr>
            <w:pStyle w:val="TM1"/>
            <w:rPr>
              <w:rFonts w:cstheme="minorBidi"/>
              <w:noProof/>
              <w:kern w:val="2"/>
              <w:sz w:val="24"/>
              <w:szCs w:val="24"/>
              <w14:ligatures w14:val="standardContextual"/>
            </w:rPr>
          </w:pPr>
          <w:hyperlink w:anchor="_Toc235019527" w:history="1">
            <w:r w:rsidRPr="00E60F07">
              <w:rPr>
                <w:rStyle w:val="Lienhypertexte"/>
                <w:noProof/>
                <w:highlight w:val="lightGray"/>
              </w:rPr>
              <w:t>E. Notification du marché au titulaire</w:t>
            </w:r>
            <w:r>
              <w:rPr>
                <w:noProof/>
                <w:webHidden/>
              </w:rPr>
              <w:tab/>
            </w:r>
            <w:r>
              <w:rPr>
                <w:noProof/>
                <w:webHidden/>
              </w:rPr>
              <w:fldChar w:fldCharType="begin"/>
            </w:r>
            <w:r>
              <w:rPr>
                <w:noProof/>
                <w:webHidden/>
              </w:rPr>
              <w:instrText xml:space="preserve"> PAGEREF _Toc235019527 \h </w:instrText>
            </w:r>
            <w:r>
              <w:rPr>
                <w:noProof/>
                <w:webHidden/>
              </w:rPr>
            </w:r>
            <w:r>
              <w:rPr>
                <w:noProof/>
                <w:webHidden/>
              </w:rPr>
              <w:fldChar w:fldCharType="separate"/>
            </w:r>
            <w:r>
              <w:rPr>
                <w:noProof/>
                <w:webHidden/>
              </w:rPr>
              <w:t>10</w:t>
            </w:r>
            <w:r>
              <w:rPr>
                <w:noProof/>
                <w:webHidden/>
              </w:rPr>
              <w:fldChar w:fldCharType="end"/>
            </w:r>
          </w:hyperlink>
        </w:p>
        <w:p w14:paraId="58583926" w14:textId="6A1413EE" w:rsidR="003C1ACE" w:rsidRDefault="00F1492B">
          <w:r w:rsidRPr="00FA136D">
            <w:rPr>
              <w:rFonts w:cs="Arial"/>
              <w:b/>
              <w:bCs/>
            </w:rPr>
            <w:fldChar w:fldCharType="end"/>
          </w:r>
        </w:p>
      </w:sdtContent>
    </w:sdt>
    <w:p w14:paraId="4B954B95" w14:textId="77777777" w:rsidR="003C1ACE" w:rsidRDefault="003C1ACE" w:rsidP="00987B6C">
      <w:pPr>
        <w:rPr>
          <w:rFonts w:ascii="DaxOT" w:hAnsi="DaxOT"/>
          <w:sz w:val="20"/>
        </w:rPr>
      </w:pPr>
    </w:p>
    <w:p w14:paraId="398178BB" w14:textId="77777777" w:rsidR="003C1ACE" w:rsidRDefault="003C1ACE" w:rsidP="00987B6C">
      <w:pPr>
        <w:rPr>
          <w:rFonts w:ascii="DaxOT" w:hAnsi="DaxOT"/>
          <w:sz w:val="20"/>
        </w:rPr>
      </w:pPr>
    </w:p>
    <w:p w14:paraId="37018376" w14:textId="77777777" w:rsidR="003C1ACE" w:rsidRDefault="003C1ACE" w:rsidP="00987B6C">
      <w:pPr>
        <w:rPr>
          <w:rFonts w:ascii="DaxOT" w:hAnsi="DaxOT"/>
          <w:sz w:val="20"/>
        </w:rPr>
      </w:pPr>
    </w:p>
    <w:p w14:paraId="501D246D" w14:textId="77777777" w:rsidR="003C1ACE" w:rsidRDefault="003C1ACE">
      <w:pPr>
        <w:rPr>
          <w:rFonts w:ascii="DaxOT" w:hAnsi="DaxOT"/>
          <w:sz w:val="20"/>
        </w:rPr>
      </w:pPr>
      <w:r>
        <w:rPr>
          <w:rFonts w:ascii="DaxOT" w:hAnsi="DaxOT"/>
          <w:sz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CellMar>
          <w:left w:w="70" w:type="dxa"/>
          <w:right w:w="70" w:type="dxa"/>
        </w:tblCellMar>
        <w:tblLook w:val="0000" w:firstRow="0" w:lastRow="0" w:firstColumn="0" w:lastColumn="0" w:noHBand="0" w:noVBand="0"/>
      </w:tblPr>
      <w:tblGrid>
        <w:gridCol w:w="10133"/>
      </w:tblGrid>
      <w:tr w:rsidR="009A584B" w:rsidRPr="009C5745" w14:paraId="117A221A" w14:textId="77777777" w:rsidTr="009B0001">
        <w:trPr>
          <w:trHeight w:val="284"/>
        </w:trPr>
        <w:tc>
          <w:tcPr>
            <w:tcW w:w="10216" w:type="dxa"/>
            <w:shd w:val="clear" w:color="auto" w:fill="C0C0C0"/>
            <w:vAlign w:val="center"/>
          </w:tcPr>
          <w:p w14:paraId="090B4C48" w14:textId="77777777" w:rsidR="009A584B" w:rsidRPr="00417DCF" w:rsidRDefault="009A584B" w:rsidP="003C1ACE">
            <w:pPr>
              <w:pStyle w:val="Titre1"/>
              <w:rPr>
                <w:highlight w:val="darkGray"/>
              </w:rPr>
            </w:pPr>
            <w:bookmarkStart w:id="1" w:name="_Toc235019512"/>
            <w:r w:rsidRPr="00417DCF">
              <w:rPr>
                <w:highlight w:val="lightGray"/>
              </w:rPr>
              <w:t>A. Ident</w:t>
            </w:r>
            <w:r w:rsidR="005C1FD1" w:rsidRPr="00417DCF">
              <w:rPr>
                <w:highlight w:val="lightGray"/>
              </w:rPr>
              <w:t xml:space="preserve">ification de la personne morale </w:t>
            </w:r>
            <w:r w:rsidRPr="00417DCF">
              <w:rPr>
                <w:highlight w:val="lightGray"/>
              </w:rPr>
              <w:t>qui passe le marché</w:t>
            </w:r>
            <w:bookmarkEnd w:id="1"/>
          </w:p>
        </w:tc>
      </w:tr>
    </w:tbl>
    <w:p w14:paraId="157AFEEA" w14:textId="77777777" w:rsidR="009A584B" w:rsidRPr="00417DCF" w:rsidRDefault="009A584B">
      <w:pPr>
        <w:ind w:right="-57"/>
        <w:rPr>
          <w:rFonts w:cs="Arial"/>
          <w:sz w:val="22"/>
        </w:rPr>
      </w:pPr>
    </w:p>
    <w:p w14:paraId="6C8167EA" w14:textId="77777777" w:rsidR="00BB5078" w:rsidRPr="000726D4" w:rsidRDefault="00BB5078" w:rsidP="00BB5078">
      <w:pPr>
        <w:pStyle w:val="Paragraphedeliste"/>
        <w:numPr>
          <w:ilvl w:val="0"/>
          <w:numId w:val="2"/>
        </w:numPr>
        <w:ind w:right="-57"/>
        <w:jc w:val="both"/>
        <w:rPr>
          <w:rFonts w:cs="Arial"/>
          <w:sz w:val="22"/>
        </w:rPr>
      </w:pPr>
      <w:r w:rsidRPr="000726D4">
        <w:rPr>
          <w:rFonts w:cs="Arial"/>
          <w:sz w:val="22"/>
        </w:rPr>
        <w:t xml:space="preserve">Entité Adjudicatrice : </w:t>
      </w:r>
    </w:p>
    <w:p w14:paraId="3B7C711F" w14:textId="77777777" w:rsidR="00BB5078" w:rsidRPr="00417DCF" w:rsidRDefault="00BB5078" w:rsidP="00BB5078">
      <w:pPr>
        <w:ind w:right="-57"/>
        <w:jc w:val="both"/>
        <w:rPr>
          <w:rFonts w:cs="Arial"/>
          <w:sz w:val="22"/>
        </w:rPr>
      </w:pPr>
    </w:p>
    <w:p w14:paraId="300C8881" w14:textId="77777777" w:rsidR="00BB5078" w:rsidRPr="002D6A7B" w:rsidRDefault="00BB5078" w:rsidP="00BB5078">
      <w:pPr>
        <w:ind w:right="-57"/>
        <w:jc w:val="center"/>
        <w:rPr>
          <w:rFonts w:cs="Arial"/>
          <w:b/>
        </w:rPr>
      </w:pPr>
      <w:r w:rsidRPr="002D6A7B">
        <w:rPr>
          <w:rFonts w:cs="Arial"/>
          <w:b/>
        </w:rPr>
        <w:t>SOCIETE ANONYME AEROPORT DE LA REUNION ROLAND GARROS</w:t>
      </w:r>
    </w:p>
    <w:p w14:paraId="6BDD9953" w14:textId="77777777" w:rsidR="00BB5078" w:rsidRPr="002D6A7B" w:rsidRDefault="00BB5078" w:rsidP="00BB5078">
      <w:pPr>
        <w:ind w:right="-57"/>
        <w:jc w:val="center"/>
        <w:rPr>
          <w:rFonts w:cs="Arial"/>
          <w:b/>
        </w:rPr>
      </w:pPr>
      <w:r w:rsidRPr="002D6A7B">
        <w:rPr>
          <w:rFonts w:cs="Arial"/>
          <w:b/>
        </w:rPr>
        <w:t>Adresse : 74 Avenue Roland Garros - 97438 SAINTE MARIE</w:t>
      </w:r>
    </w:p>
    <w:p w14:paraId="26FF3E74" w14:textId="27F8A1A2" w:rsidR="00BB5078" w:rsidRDefault="00BB5078" w:rsidP="00A036DD">
      <w:pPr>
        <w:ind w:right="-57"/>
        <w:jc w:val="center"/>
        <w:rPr>
          <w:rFonts w:cs="Arial"/>
          <w:b/>
        </w:rPr>
      </w:pPr>
      <w:r w:rsidRPr="002D6A7B">
        <w:rPr>
          <w:rFonts w:cs="Arial"/>
          <w:b/>
        </w:rPr>
        <w:t>Téléphone : 0262 48 18 74</w:t>
      </w:r>
    </w:p>
    <w:p w14:paraId="290BA416" w14:textId="05CE9D12" w:rsidR="00BB5078" w:rsidRPr="00275AAB" w:rsidRDefault="00BB5078" w:rsidP="00BB5078">
      <w:pPr>
        <w:pStyle w:val="Liste"/>
        <w:jc w:val="center"/>
        <w:rPr>
          <w:b/>
          <w:lang w:val="pt-BR"/>
        </w:rPr>
      </w:pPr>
      <w:r w:rsidRPr="00275AAB">
        <w:rPr>
          <w:b/>
          <w:lang w:val="pt-BR"/>
        </w:rPr>
        <w:t xml:space="preserve">E-mail : </w:t>
      </w:r>
      <w:hyperlink r:id="rId13" w:history="1">
        <w:r w:rsidR="00111D1E" w:rsidRPr="00491427">
          <w:rPr>
            <w:rStyle w:val="Lienhypertexte"/>
            <w:b/>
            <w:lang w:val="pt-BR"/>
          </w:rPr>
          <w:t>achats@reunion.aeroport.fr</w:t>
        </w:r>
      </w:hyperlink>
    </w:p>
    <w:p w14:paraId="3EA29F75" w14:textId="77777777" w:rsidR="00BB5078" w:rsidRPr="00275AAB" w:rsidRDefault="00BB5078" w:rsidP="00BB5078">
      <w:pPr>
        <w:ind w:right="-57"/>
        <w:jc w:val="center"/>
        <w:rPr>
          <w:rFonts w:cs="Arial"/>
          <w:b/>
          <w:bCs/>
          <w:sz w:val="22"/>
          <w:lang w:val="pt-BR"/>
        </w:rPr>
      </w:pPr>
    </w:p>
    <w:p w14:paraId="7FCC1F92" w14:textId="77777777" w:rsidR="00BB5078" w:rsidRPr="00275AAB" w:rsidRDefault="00BB5078" w:rsidP="00BB5078">
      <w:pPr>
        <w:ind w:right="-57"/>
        <w:rPr>
          <w:rFonts w:cs="Arial"/>
          <w:sz w:val="22"/>
          <w:lang w:val="pt-BR"/>
        </w:rPr>
      </w:pPr>
    </w:p>
    <w:p w14:paraId="54E41C99" w14:textId="77777777" w:rsidR="00BB5078" w:rsidRDefault="00BB5078" w:rsidP="00BB5078">
      <w:pPr>
        <w:pStyle w:val="Paragraphedeliste"/>
        <w:numPr>
          <w:ilvl w:val="0"/>
          <w:numId w:val="2"/>
        </w:numPr>
        <w:ind w:right="-57"/>
        <w:rPr>
          <w:rFonts w:cs="Arial"/>
          <w:sz w:val="22"/>
        </w:rPr>
      </w:pPr>
      <w:r w:rsidRPr="000726D4">
        <w:rPr>
          <w:rFonts w:cs="Arial"/>
          <w:sz w:val="22"/>
        </w:rPr>
        <w:t xml:space="preserve">Nom, prénom, qualité du signataire du marché : </w:t>
      </w:r>
      <w:r w:rsidRPr="000726D4">
        <w:rPr>
          <w:rFonts w:cs="Arial"/>
          <w:sz w:val="22"/>
        </w:rPr>
        <w:tab/>
      </w:r>
    </w:p>
    <w:p w14:paraId="4E29FD76" w14:textId="77777777" w:rsidR="00BB5078" w:rsidRPr="000726D4" w:rsidRDefault="00BB5078" w:rsidP="00BB5078">
      <w:pPr>
        <w:pStyle w:val="Paragraphedeliste"/>
        <w:ind w:right="-57"/>
        <w:rPr>
          <w:rFonts w:cs="Arial"/>
          <w:sz w:val="22"/>
        </w:rPr>
      </w:pPr>
    </w:p>
    <w:p w14:paraId="3BED7694" w14:textId="5EFA042F" w:rsidR="00BB5078" w:rsidRPr="000726D4" w:rsidRDefault="00BB5078" w:rsidP="00BB5078">
      <w:pPr>
        <w:pStyle w:val="Titre6"/>
        <w:rPr>
          <w:rFonts w:cs="Arial"/>
          <w:szCs w:val="22"/>
        </w:rPr>
      </w:pPr>
      <w:r w:rsidRPr="000726D4">
        <w:rPr>
          <w:rFonts w:cs="Arial"/>
          <w:szCs w:val="22"/>
        </w:rPr>
        <w:t>Monsieur le Président du Directoire</w:t>
      </w:r>
      <w:r w:rsidR="00C730D0">
        <w:rPr>
          <w:rFonts w:cs="Arial"/>
          <w:szCs w:val="22"/>
        </w:rPr>
        <w:t xml:space="preserve"> </w:t>
      </w:r>
    </w:p>
    <w:p w14:paraId="1FEAD606" w14:textId="05EF1946" w:rsidR="00BB5078" w:rsidRPr="000726D4" w:rsidRDefault="00BB5078" w:rsidP="00BB5078">
      <w:pPr>
        <w:ind w:right="-57"/>
        <w:jc w:val="center"/>
        <w:rPr>
          <w:rFonts w:cs="Arial"/>
          <w:b/>
          <w:bCs/>
          <w:sz w:val="22"/>
          <w:szCs w:val="22"/>
        </w:rPr>
      </w:pPr>
      <w:r w:rsidRPr="000726D4">
        <w:rPr>
          <w:rFonts w:cs="Arial"/>
          <w:b/>
          <w:bCs/>
          <w:sz w:val="22"/>
          <w:szCs w:val="22"/>
        </w:rPr>
        <w:t>Monsieur</w:t>
      </w:r>
      <w:r w:rsidR="00C730D0">
        <w:rPr>
          <w:rFonts w:cs="Arial"/>
          <w:b/>
          <w:bCs/>
          <w:sz w:val="22"/>
          <w:szCs w:val="22"/>
        </w:rPr>
        <w:t xml:space="preserve"> </w:t>
      </w:r>
      <w:r w:rsidR="00FB2245">
        <w:rPr>
          <w:rFonts w:cs="Arial"/>
          <w:b/>
          <w:bCs/>
          <w:sz w:val="22"/>
          <w:szCs w:val="22"/>
        </w:rPr>
        <w:t>Thomas DUBUS</w:t>
      </w:r>
    </w:p>
    <w:p w14:paraId="0F2157E2" w14:textId="77777777" w:rsidR="00BB5078" w:rsidRPr="00417DCF" w:rsidRDefault="00BB5078" w:rsidP="00BB5078">
      <w:pPr>
        <w:ind w:right="-57"/>
        <w:rPr>
          <w:rFonts w:cs="Arial"/>
          <w:b/>
          <w:sz w:val="22"/>
        </w:rPr>
      </w:pPr>
      <w:r w:rsidRPr="00253220">
        <w:rPr>
          <w:rFonts w:ascii="Calibri" w:hAnsi="Calibri"/>
          <w:b/>
          <w:sz w:val="22"/>
        </w:rPr>
        <w:tab/>
      </w:r>
      <w:r w:rsidRPr="00253220">
        <w:rPr>
          <w:rFonts w:ascii="Calibri" w:hAnsi="Calibri"/>
          <w:b/>
          <w:sz w:val="22"/>
        </w:rPr>
        <w:tab/>
      </w:r>
      <w:r w:rsidRPr="00253220">
        <w:rPr>
          <w:rFonts w:ascii="Calibri" w:hAnsi="Calibri"/>
          <w:b/>
          <w:sz w:val="22"/>
        </w:rPr>
        <w:tab/>
      </w:r>
      <w:r w:rsidRPr="00253220">
        <w:rPr>
          <w:rFonts w:ascii="Calibri" w:hAnsi="Calibri"/>
          <w:b/>
          <w:sz w:val="22"/>
        </w:rPr>
        <w:tab/>
      </w:r>
      <w:r w:rsidRPr="00253220">
        <w:rPr>
          <w:rFonts w:ascii="Calibri" w:hAnsi="Calibri"/>
          <w:b/>
          <w:sz w:val="22"/>
        </w:rPr>
        <w:tab/>
      </w:r>
      <w:r w:rsidRPr="00253220">
        <w:rPr>
          <w:rFonts w:ascii="Calibri" w:hAnsi="Calibri"/>
          <w:b/>
          <w:sz w:val="22"/>
        </w:rPr>
        <w:tab/>
      </w:r>
      <w:r w:rsidRPr="00253220">
        <w:rPr>
          <w:rFonts w:ascii="Calibri" w:hAnsi="Calibri"/>
          <w:b/>
          <w:sz w:val="22"/>
        </w:rPr>
        <w:tab/>
      </w:r>
      <w:r w:rsidRPr="00417DCF">
        <w:rPr>
          <w:rFonts w:cs="Arial"/>
          <w:sz w:val="22"/>
        </w:rPr>
        <w:tab/>
      </w:r>
      <w:r w:rsidRPr="00417DCF">
        <w:rPr>
          <w:rFonts w:cs="Arial"/>
          <w:sz w:val="22"/>
        </w:rPr>
        <w:tab/>
      </w:r>
    </w:p>
    <w:p w14:paraId="70FC4441" w14:textId="77777777" w:rsidR="00BB5078" w:rsidRPr="00417DCF" w:rsidRDefault="00BB5078" w:rsidP="00BB5078">
      <w:pPr>
        <w:ind w:right="-57"/>
        <w:jc w:val="both"/>
        <w:rPr>
          <w:rFonts w:cs="Arial"/>
          <w:sz w:val="22"/>
        </w:rPr>
      </w:pPr>
    </w:p>
    <w:p w14:paraId="18D3581F" w14:textId="77777777" w:rsidR="00BB5078" w:rsidRPr="000726D4" w:rsidRDefault="00BB5078" w:rsidP="00BB5078">
      <w:pPr>
        <w:pStyle w:val="Paragraphedeliste"/>
        <w:numPr>
          <w:ilvl w:val="0"/>
          <w:numId w:val="2"/>
        </w:numPr>
        <w:ind w:right="-57"/>
        <w:jc w:val="both"/>
        <w:rPr>
          <w:rFonts w:cs="Arial"/>
          <w:sz w:val="22"/>
        </w:rPr>
      </w:pPr>
      <w:r w:rsidRPr="000726D4">
        <w:rPr>
          <w:rFonts w:cs="Arial"/>
          <w:sz w:val="22"/>
        </w:rPr>
        <w:t>Désignation de la personne habilitée à donner les renseignements relatifs aux nantissements et cessions de créances :</w:t>
      </w:r>
    </w:p>
    <w:p w14:paraId="7EE85408" w14:textId="77777777" w:rsidR="00BB5078" w:rsidRPr="00417DCF" w:rsidRDefault="00BB5078" w:rsidP="00BB5078">
      <w:pPr>
        <w:ind w:right="-57"/>
        <w:rPr>
          <w:rFonts w:cs="Arial"/>
          <w:sz w:val="22"/>
        </w:rPr>
      </w:pPr>
    </w:p>
    <w:p w14:paraId="31ECAEA5" w14:textId="77777777" w:rsidR="00BB5078" w:rsidRPr="000726D4" w:rsidRDefault="00BB5078" w:rsidP="00BB5078">
      <w:pPr>
        <w:pStyle w:val="Titre6"/>
        <w:rPr>
          <w:rFonts w:cs="Arial"/>
          <w:szCs w:val="22"/>
        </w:rPr>
      </w:pPr>
      <w:r w:rsidRPr="000726D4">
        <w:rPr>
          <w:rFonts w:cs="Arial"/>
          <w:szCs w:val="22"/>
        </w:rPr>
        <w:t>Monsieur le Président du Directoire</w:t>
      </w:r>
    </w:p>
    <w:p w14:paraId="5FF4AD9B" w14:textId="77777777" w:rsidR="00BB5078" w:rsidRPr="00417DCF" w:rsidRDefault="00BB5078" w:rsidP="00BB5078">
      <w:pPr>
        <w:ind w:right="-57"/>
        <w:rPr>
          <w:rFonts w:cs="Arial"/>
          <w:sz w:val="22"/>
        </w:rPr>
      </w:pPr>
    </w:p>
    <w:p w14:paraId="48B4FFF4" w14:textId="77777777" w:rsidR="00BB5078" w:rsidRPr="00417DCF" w:rsidRDefault="00BB5078" w:rsidP="00BB5078">
      <w:pPr>
        <w:ind w:right="-57"/>
        <w:rPr>
          <w:rFonts w:cs="Arial"/>
          <w:sz w:val="22"/>
        </w:rPr>
      </w:pPr>
    </w:p>
    <w:p w14:paraId="62CC1C04" w14:textId="77777777" w:rsidR="00BB5078" w:rsidRPr="000726D4" w:rsidRDefault="00BB5078" w:rsidP="00BB5078">
      <w:pPr>
        <w:pStyle w:val="Paragraphedeliste"/>
        <w:numPr>
          <w:ilvl w:val="0"/>
          <w:numId w:val="3"/>
        </w:numPr>
        <w:ind w:right="-57"/>
        <w:rPr>
          <w:rFonts w:cs="Arial"/>
          <w:sz w:val="22"/>
        </w:rPr>
      </w:pPr>
      <w:r w:rsidRPr="000726D4">
        <w:rPr>
          <w:rFonts w:cs="Arial"/>
          <w:sz w:val="22"/>
        </w:rPr>
        <w:t xml:space="preserve">Désignation du comptable assignataire : </w:t>
      </w:r>
    </w:p>
    <w:p w14:paraId="4B5BA044" w14:textId="77777777" w:rsidR="00BB5078" w:rsidRPr="00417DCF" w:rsidRDefault="00BB5078" w:rsidP="00BB5078">
      <w:pPr>
        <w:ind w:right="-57"/>
        <w:rPr>
          <w:rFonts w:cs="Arial"/>
          <w:sz w:val="22"/>
        </w:rPr>
      </w:pPr>
    </w:p>
    <w:p w14:paraId="1520303D" w14:textId="77777777" w:rsidR="00BB5078" w:rsidRPr="000726D4" w:rsidRDefault="00BB5078" w:rsidP="00BB5078">
      <w:pPr>
        <w:ind w:right="-57"/>
        <w:jc w:val="center"/>
        <w:rPr>
          <w:rFonts w:cs="Arial"/>
          <w:b/>
          <w:bCs/>
          <w:sz w:val="22"/>
          <w:szCs w:val="22"/>
        </w:rPr>
      </w:pPr>
      <w:r w:rsidRPr="000726D4">
        <w:rPr>
          <w:rFonts w:cs="Arial"/>
          <w:b/>
          <w:sz w:val="22"/>
          <w:szCs w:val="22"/>
        </w:rPr>
        <w:t>Monsieur</w:t>
      </w:r>
      <w:r w:rsidRPr="000726D4">
        <w:rPr>
          <w:rFonts w:cs="Arial"/>
          <w:b/>
          <w:bCs/>
          <w:sz w:val="22"/>
          <w:szCs w:val="22"/>
        </w:rPr>
        <w:t xml:space="preserve"> Le Président du Directoire</w:t>
      </w:r>
    </w:p>
    <w:p w14:paraId="0EE75E58" w14:textId="77777777" w:rsidR="00BB5078" w:rsidRDefault="00BB5078" w:rsidP="00BB5078">
      <w:pPr>
        <w:ind w:right="-57"/>
        <w:rPr>
          <w:rFonts w:cs="Arial"/>
          <w:sz w:val="22"/>
        </w:rPr>
      </w:pPr>
    </w:p>
    <w:p w14:paraId="5D1B02B3" w14:textId="77777777" w:rsidR="00BB5078" w:rsidRDefault="00BB5078" w:rsidP="00BB5078">
      <w:pPr>
        <w:pStyle w:val="Paragraphedeliste"/>
        <w:numPr>
          <w:ilvl w:val="0"/>
          <w:numId w:val="3"/>
        </w:numPr>
        <w:ind w:right="-57"/>
        <w:rPr>
          <w:rFonts w:cs="Arial"/>
          <w:sz w:val="22"/>
        </w:rPr>
      </w:pPr>
      <w:r w:rsidRPr="000726D4">
        <w:rPr>
          <w:rFonts w:cs="Arial"/>
          <w:sz w:val="22"/>
        </w:rPr>
        <w:t>Procédure de passation :</w:t>
      </w:r>
    </w:p>
    <w:p w14:paraId="704377B9" w14:textId="77777777" w:rsidR="00BB5078" w:rsidRPr="000726D4" w:rsidRDefault="00BB5078" w:rsidP="00BB5078">
      <w:pPr>
        <w:pStyle w:val="Paragraphedeliste"/>
        <w:ind w:right="-57"/>
        <w:rPr>
          <w:rFonts w:cs="Arial"/>
          <w:sz w:val="22"/>
        </w:rPr>
      </w:pPr>
    </w:p>
    <w:p w14:paraId="4FBDA367" w14:textId="77777777" w:rsidR="00A036DD" w:rsidRPr="00A036DD" w:rsidRDefault="00A036DD" w:rsidP="00A036DD">
      <w:pPr>
        <w:jc w:val="center"/>
        <w:rPr>
          <w:rFonts w:cs="Arial"/>
          <w:b/>
          <w:bCs/>
          <w:sz w:val="22"/>
          <w:szCs w:val="22"/>
        </w:rPr>
      </w:pPr>
      <w:r w:rsidRPr="00A036DD">
        <w:rPr>
          <w:rFonts w:cs="Arial"/>
          <w:b/>
          <w:bCs/>
          <w:sz w:val="22"/>
          <w:szCs w:val="22"/>
        </w:rPr>
        <w:t>Procédure avec négociation conformément aux dispositions des articles L-2124-3, R. 2124-4 et R-2161-21 à R-2161-23 du Code de la commande publique</w:t>
      </w:r>
    </w:p>
    <w:p w14:paraId="46EB0B6E" w14:textId="77777777" w:rsidR="00BB5078" w:rsidRDefault="00BB5078" w:rsidP="00BB5078">
      <w:pPr>
        <w:ind w:right="343"/>
        <w:jc w:val="both"/>
        <w:rPr>
          <w:rFonts w:ascii="DaxOT" w:hAnsi="DaxOT"/>
          <w:bCs/>
          <w:sz w:val="22"/>
        </w:rPr>
      </w:pPr>
    </w:p>
    <w:p w14:paraId="42224FDB" w14:textId="77777777" w:rsidR="00BB5078" w:rsidRDefault="00BB5078" w:rsidP="00BB5078">
      <w:pPr>
        <w:ind w:right="343"/>
        <w:jc w:val="both"/>
        <w:rPr>
          <w:rFonts w:ascii="DaxOT" w:hAnsi="DaxOT"/>
          <w:bCs/>
          <w:sz w:val="22"/>
        </w:rPr>
      </w:pPr>
    </w:p>
    <w:p w14:paraId="395E56AE" w14:textId="77777777" w:rsidR="00BB5078" w:rsidRDefault="00BB5078" w:rsidP="00BB5078">
      <w:pPr>
        <w:ind w:right="343"/>
        <w:jc w:val="both"/>
        <w:rPr>
          <w:rFonts w:ascii="DaxOT" w:hAnsi="DaxOT"/>
          <w:bCs/>
          <w:sz w:val="22"/>
        </w:rPr>
      </w:pPr>
    </w:p>
    <w:p w14:paraId="73302E0B" w14:textId="77777777" w:rsidR="00BB5078" w:rsidRDefault="00BB5078" w:rsidP="00BB5078">
      <w:pPr>
        <w:ind w:right="343"/>
        <w:jc w:val="both"/>
        <w:rPr>
          <w:rFonts w:ascii="DaxOT" w:hAnsi="DaxOT"/>
          <w:bCs/>
          <w:sz w:val="22"/>
        </w:rPr>
      </w:pPr>
    </w:p>
    <w:p w14:paraId="1A635E39" w14:textId="77777777" w:rsidR="00BB5078" w:rsidRDefault="00BB5078" w:rsidP="00BB5078">
      <w:pPr>
        <w:ind w:right="343"/>
        <w:jc w:val="both"/>
        <w:rPr>
          <w:rFonts w:ascii="DaxOT" w:hAnsi="DaxOT"/>
          <w:bCs/>
          <w:sz w:val="22"/>
        </w:rPr>
      </w:pPr>
    </w:p>
    <w:p w14:paraId="71227EDB" w14:textId="77777777" w:rsidR="00BB5078" w:rsidRDefault="00BB5078" w:rsidP="00BB5078">
      <w:pPr>
        <w:rPr>
          <w:rFonts w:ascii="DaxOT" w:hAnsi="DaxOT"/>
          <w:bCs/>
          <w:sz w:val="22"/>
        </w:rPr>
      </w:pPr>
      <w:r>
        <w:rPr>
          <w:rFonts w:ascii="DaxOT" w:hAnsi="DaxOT"/>
          <w:bCs/>
          <w:sz w:val="2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CellMar>
          <w:left w:w="70" w:type="dxa"/>
          <w:right w:w="70" w:type="dxa"/>
        </w:tblCellMar>
        <w:tblLook w:val="0000" w:firstRow="0" w:lastRow="0" w:firstColumn="0" w:lastColumn="0" w:noHBand="0" w:noVBand="0"/>
      </w:tblPr>
      <w:tblGrid>
        <w:gridCol w:w="10133"/>
      </w:tblGrid>
      <w:tr w:rsidR="00BB5078" w:rsidRPr="009C5745" w14:paraId="11C82A01" w14:textId="77777777" w:rsidTr="0012166B">
        <w:trPr>
          <w:trHeight w:val="284"/>
        </w:trPr>
        <w:tc>
          <w:tcPr>
            <w:tcW w:w="10216" w:type="dxa"/>
            <w:shd w:val="clear" w:color="auto" w:fill="C0C0C0"/>
            <w:vAlign w:val="center"/>
          </w:tcPr>
          <w:p w14:paraId="536982B5" w14:textId="77777777" w:rsidR="00BB5078" w:rsidRPr="000A6A23" w:rsidRDefault="00BB5078" w:rsidP="0012166B">
            <w:pPr>
              <w:pStyle w:val="Titre1"/>
              <w:rPr>
                <w:highlight w:val="darkGray"/>
              </w:rPr>
            </w:pPr>
            <w:bookmarkStart w:id="2" w:name="_Toc184368980"/>
            <w:bookmarkStart w:id="3" w:name="_Toc235019513"/>
            <w:r>
              <w:rPr>
                <w:highlight w:val="lightGray"/>
              </w:rPr>
              <w:t>B</w:t>
            </w:r>
            <w:r w:rsidRPr="000A6A23">
              <w:rPr>
                <w:highlight w:val="lightGray"/>
              </w:rPr>
              <w:t xml:space="preserve">. </w:t>
            </w:r>
            <w:r>
              <w:rPr>
                <w:highlight w:val="lightGray"/>
              </w:rPr>
              <w:t>Objet du marché</w:t>
            </w:r>
            <w:bookmarkEnd w:id="2"/>
            <w:bookmarkEnd w:id="3"/>
          </w:p>
        </w:tc>
      </w:tr>
    </w:tbl>
    <w:p w14:paraId="47003072" w14:textId="77777777" w:rsidR="00BB5078" w:rsidRDefault="00BB5078" w:rsidP="00BB5078">
      <w:pPr>
        <w:ind w:right="343"/>
        <w:jc w:val="both"/>
        <w:rPr>
          <w:rFonts w:ascii="DaxOT" w:hAnsi="DaxOT"/>
          <w:bCs/>
          <w:sz w:val="22"/>
        </w:rPr>
      </w:pPr>
    </w:p>
    <w:p w14:paraId="305D6F76" w14:textId="77777777" w:rsidR="0006099C" w:rsidRDefault="0006099C" w:rsidP="00BB5078">
      <w:pPr>
        <w:pStyle w:val="Listecontinue"/>
        <w:ind w:left="0"/>
      </w:pPr>
    </w:p>
    <w:p w14:paraId="6D4F5536" w14:textId="4A01566D" w:rsidR="00BB5078" w:rsidRPr="007E3EB6" w:rsidRDefault="00BB5078" w:rsidP="00BB5078">
      <w:pPr>
        <w:pStyle w:val="Listecontinue"/>
        <w:ind w:left="0"/>
      </w:pPr>
      <w:r w:rsidRPr="007E3EB6">
        <w:t xml:space="preserve">Les stipulations du présent </w:t>
      </w:r>
      <w:r>
        <w:t>acte d’engagement (AE)</w:t>
      </w:r>
      <w:r w:rsidRPr="007E3EB6">
        <w:t xml:space="preserve"> concernent le marché </w:t>
      </w:r>
    </w:p>
    <w:p w14:paraId="40F854DC" w14:textId="77777777" w:rsidR="0006099C" w:rsidRDefault="0006099C" w:rsidP="00B45AA7">
      <w:pPr>
        <w:jc w:val="center"/>
        <w:rPr>
          <w:b/>
          <w:bCs/>
          <w:sz w:val="36"/>
          <w:szCs w:val="36"/>
        </w:rPr>
      </w:pPr>
    </w:p>
    <w:p w14:paraId="4DAF302E" w14:textId="18F0184D" w:rsidR="00A036DD" w:rsidRDefault="00A036DD" w:rsidP="00A036DD">
      <w:pPr>
        <w:jc w:val="center"/>
        <w:rPr>
          <w:b/>
          <w:bCs/>
          <w:sz w:val="36"/>
          <w:szCs w:val="36"/>
        </w:rPr>
      </w:pPr>
      <w:r w:rsidRPr="00A036DD">
        <w:rPr>
          <w:b/>
          <w:bCs/>
          <w:sz w:val="36"/>
          <w:szCs w:val="36"/>
        </w:rPr>
        <w:t>REMPLACEMENT, EXTENSION ET MAINTENANCE DU SYSTEME DE SUPERVISION DES EQUIPEMENTS DE VIDEOPROTECTION</w:t>
      </w:r>
    </w:p>
    <w:p w14:paraId="54D83392" w14:textId="77777777" w:rsidR="00A036DD" w:rsidRPr="00A036DD" w:rsidRDefault="00A036DD" w:rsidP="00A036DD">
      <w:pPr>
        <w:jc w:val="center"/>
        <w:rPr>
          <w:b/>
          <w:bCs/>
          <w:sz w:val="36"/>
          <w:szCs w:val="36"/>
        </w:rPr>
      </w:pPr>
    </w:p>
    <w:p w14:paraId="2A410385" w14:textId="77777777" w:rsidR="00BB5078" w:rsidRDefault="00BB5078" w:rsidP="00BB5078">
      <w:pPr>
        <w:ind w:right="343"/>
        <w:jc w:val="both"/>
        <w:rPr>
          <w:sz w:val="22"/>
          <w:szCs w:val="20"/>
        </w:rPr>
      </w:pPr>
    </w:p>
    <w:p w14:paraId="4C996E19" w14:textId="77777777" w:rsidR="0006099C" w:rsidRDefault="0006099C" w:rsidP="00BB5078">
      <w:pPr>
        <w:pStyle w:val="Corpsdetexte"/>
      </w:pPr>
    </w:p>
    <w:p w14:paraId="1B30BF17" w14:textId="25F0764E" w:rsidR="00BB5078" w:rsidRDefault="00BB5078" w:rsidP="00BB5078">
      <w:pPr>
        <w:pStyle w:val="Corpsdetexte"/>
      </w:pPr>
      <w:r w:rsidRPr="00F23901">
        <w:t>Le détail des prestations prévues</w:t>
      </w:r>
      <w:r>
        <w:t xml:space="preserve"> au marché est précisé au</w:t>
      </w:r>
      <w:r w:rsidR="00A036DD">
        <w:t>x CCAP et CCT</w:t>
      </w:r>
      <w:r>
        <w:t>P</w:t>
      </w:r>
      <w:r w:rsidRPr="00F23901">
        <w:t xml:space="preserve">. </w:t>
      </w:r>
    </w:p>
    <w:p w14:paraId="381F8A8E" w14:textId="77777777" w:rsidR="00BB5078" w:rsidRPr="00A47EBC" w:rsidRDefault="00BB5078" w:rsidP="00BB5078">
      <w:pPr>
        <w:ind w:right="343"/>
        <w:jc w:val="both"/>
        <w:rPr>
          <w:sz w:val="22"/>
          <w:szCs w:val="20"/>
        </w:rPr>
      </w:pPr>
    </w:p>
    <w:p w14:paraId="2D134214" w14:textId="77777777" w:rsidR="00BB5078" w:rsidRDefault="00BB5078" w:rsidP="00BB5078">
      <w:pPr>
        <w:ind w:right="343"/>
        <w:jc w:val="both"/>
        <w:rPr>
          <w:rFonts w:ascii="DaxOT" w:hAnsi="DaxOT"/>
          <w:bCs/>
          <w:sz w:val="22"/>
        </w:rPr>
      </w:pPr>
    </w:p>
    <w:p w14:paraId="56DAC099" w14:textId="77777777" w:rsidR="00BB5078" w:rsidRDefault="00BB5078" w:rsidP="00BB5078">
      <w:pPr>
        <w:ind w:right="343"/>
        <w:jc w:val="both"/>
        <w:rPr>
          <w:rFonts w:ascii="DaxOT" w:hAnsi="DaxOT"/>
          <w:bCs/>
          <w:sz w:val="22"/>
        </w:rPr>
      </w:pPr>
    </w:p>
    <w:p w14:paraId="211B846D" w14:textId="77777777" w:rsidR="00BB5078" w:rsidRDefault="00BB5078" w:rsidP="00BB5078">
      <w:pPr>
        <w:ind w:right="343"/>
        <w:jc w:val="both"/>
        <w:rPr>
          <w:rFonts w:ascii="DaxOT" w:hAnsi="DaxOT"/>
          <w:bCs/>
          <w:sz w:val="22"/>
        </w:rPr>
      </w:pPr>
    </w:p>
    <w:p w14:paraId="37B41115" w14:textId="77777777" w:rsidR="00BB5078" w:rsidRDefault="00BB5078" w:rsidP="00BB5078">
      <w:pPr>
        <w:ind w:right="343"/>
        <w:jc w:val="both"/>
        <w:rPr>
          <w:rFonts w:ascii="DaxOT" w:hAnsi="DaxOT"/>
          <w:bCs/>
          <w:sz w:val="22"/>
        </w:rPr>
      </w:pPr>
    </w:p>
    <w:p w14:paraId="4C74C1B9" w14:textId="77777777" w:rsidR="000A6A23" w:rsidRDefault="000A6A23" w:rsidP="009B0001">
      <w:pPr>
        <w:ind w:right="343"/>
        <w:jc w:val="both"/>
        <w:rPr>
          <w:rFonts w:ascii="DaxOT" w:hAnsi="DaxOT"/>
          <w:bCs/>
          <w:sz w:val="22"/>
        </w:rPr>
      </w:pPr>
    </w:p>
    <w:p w14:paraId="3638C181" w14:textId="77777777" w:rsidR="000A6A23" w:rsidRDefault="000A6A23" w:rsidP="009B0001">
      <w:pPr>
        <w:ind w:right="343"/>
        <w:jc w:val="both"/>
        <w:rPr>
          <w:rFonts w:ascii="DaxOT" w:hAnsi="DaxOT"/>
          <w:bCs/>
          <w:sz w:val="22"/>
        </w:rPr>
      </w:pPr>
    </w:p>
    <w:p w14:paraId="3A644FE6" w14:textId="77777777" w:rsidR="000A6A23" w:rsidRDefault="000A6A23" w:rsidP="009B0001">
      <w:pPr>
        <w:ind w:right="343"/>
        <w:jc w:val="both"/>
        <w:rPr>
          <w:rFonts w:ascii="DaxOT" w:hAnsi="DaxOT"/>
          <w:bCs/>
          <w:sz w:val="22"/>
        </w:rPr>
      </w:pPr>
    </w:p>
    <w:p w14:paraId="355A02D2" w14:textId="77777777" w:rsidR="000A6A23" w:rsidRDefault="000A6A23" w:rsidP="009B0001">
      <w:pPr>
        <w:ind w:right="343"/>
        <w:jc w:val="both"/>
        <w:rPr>
          <w:rFonts w:ascii="DaxOT" w:hAnsi="DaxOT"/>
          <w:bCs/>
          <w:sz w:val="22"/>
        </w:rPr>
      </w:pPr>
    </w:p>
    <w:p w14:paraId="592B0B14" w14:textId="77777777" w:rsidR="000A6A23" w:rsidRDefault="000A6A23" w:rsidP="009B0001">
      <w:pPr>
        <w:ind w:right="343"/>
        <w:jc w:val="both"/>
        <w:rPr>
          <w:rFonts w:ascii="DaxOT" w:hAnsi="DaxOT"/>
          <w:bCs/>
          <w:sz w:val="22"/>
        </w:rPr>
      </w:pPr>
    </w:p>
    <w:p w14:paraId="6354E178" w14:textId="77777777" w:rsidR="000A6A23" w:rsidRDefault="000A6A23" w:rsidP="009B0001">
      <w:pPr>
        <w:ind w:right="343"/>
        <w:jc w:val="both"/>
        <w:rPr>
          <w:rFonts w:ascii="DaxOT" w:hAnsi="DaxOT"/>
          <w:bCs/>
          <w:sz w:val="22"/>
        </w:rPr>
      </w:pPr>
    </w:p>
    <w:p w14:paraId="4A5AA550" w14:textId="77777777" w:rsidR="000A6A23" w:rsidRDefault="000A6A23" w:rsidP="009B0001">
      <w:pPr>
        <w:ind w:right="343"/>
        <w:jc w:val="both"/>
        <w:rPr>
          <w:rFonts w:ascii="DaxOT" w:hAnsi="DaxOT"/>
          <w:bCs/>
          <w:sz w:val="22"/>
        </w:rPr>
      </w:pPr>
    </w:p>
    <w:p w14:paraId="1284DD69" w14:textId="77777777" w:rsidR="000A6A23" w:rsidRDefault="000A6A23" w:rsidP="009B0001">
      <w:pPr>
        <w:ind w:right="343"/>
        <w:jc w:val="both"/>
        <w:rPr>
          <w:rFonts w:ascii="DaxOT" w:hAnsi="DaxOT"/>
          <w:bCs/>
          <w:sz w:val="22"/>
        </w:rPr>
      </w:pPr>
    </w:p>
    <w:p w14:paraId="0E2EB57A" w14:textId="77777777" w:rsidR="009C5745" w:rsidRPr="00417DCF" w:rsidRDefault="009C5745" w:rsidP="009B0001">
      <w:pPr>
        <w:ind w:right="343"/>
        <w:jc w:val="both"/>
        <w:rPr>
          <w:rFonts w:cs="Arial"/>
          <w:i/>
          <w:iCs/>
          <w:sz w:val="22"/>
        </w:rPr>
      </w:pPr>
      <w:r w:rsidRPr="009C5745">
        <w:rPr>
          <w:rFonts w:ascii="DaxOT" w:hAnsi="DaxOT"/>
          <w:bCs/>
          <w:sz w:val="2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CellMar>
          <w:left w:w="70" w:type="dxa"/>
          <w:right w:w="70" w:type="dxa"/>
        </w:tblCellMar>
        <w:tblLook w:val="0000" w:firstRow="0" w:lastRow="0" w:firstColumn="0" w:lastColumn="0" w:noHBand="0" w:noVBand="0"/>
      </w:tblPr>
      <w:tblGrid>
        <w:gridCol w:w="10133"/>
      </w:tblGrid>
      <w:tr w:rsidR="009A584B" w:rsidRPr="00417DCF" w14:paraId="38E4854E" w14:textId="77777777" w:rsidTr="00FF6014">
        <w:trPr>
          <w:trHeight w:val="284"/>
        </w:trPr>
        <w:tc>
          <w:tcPr>
            <w:tcW w:w="10216" w:type="dxa"/>
            <w:tcBorders>
              <w:bottom w:val="single" w:sz="4" w:space="0" w:color="auto"/>
            </w:tcBorders>
            <w:shd w:val="clear" w:color="auto" w:fill="C0C0C0"/>
            <w:vAlign w:val="center"/>
          </w:tcPr>
          <w:p w14:paraId="30F4C2DE" w14:textId="77777777" w:rsidR="009A584B" w:rsidRPr="00417DCF" w:rsidRDefault="00163617" w:rsidP="003C1ACE">
            <w:pPr>
              <w:pStyle w:val="Titre1"/>
              <w:rPr>
                <w:highlight w:val="darkGray"/>
              </w:rPr>
            </w:pPr>
            <w:bookmarkStart w:id="4" w:name="_Toc235019514"/>
            <w:r>
              <w:rPr>
                <w:highlight w:val="lightGray"/>
              </w:rPr>
              <w:t>C</w:t>
            </w:r>
            <w:r w:rsidR="009A584B" w:rsidRPr="00417DCF">
              <w:rPr>
                <w:highlight w:val="lightGray"/>
              </w:rPr>
              <w:t>. Engagement du candidat</w:t>
            </w:r>
            <w:bookmarkEnd w:id="4"/>
          </w:p>
        </w:tc>
      </w:tr>
      <w:tr w:rsidR="00FF6014" w:rsidRPr="00417DCF" w14:paraId="35BDAC02" w14:textId="77777777" w:rsidTr="00FF6014">
        <w:trPr>
          <w:trHeight w:val="284"/>
        </w:trPr>
        <w:tc>
          <w:tcPr>
            <w:tcW w:w="10216" w:type="dxa"/>
            <w:tcBorders>
              <w:left w:val="nil"/>
              <w:bottom w:val="nil"/>
              <w:right w:val="nil"/>
            </w:tcBorders>
            <w:vAlign w:val="center"/>
          </w:tcPr>
          <w:p w14:paraId="31DAE631" w14:textId="77777777" w:rsidR="00FF6014" w:rsidRPr="00417DCF" w:rsidRDefault="00FF6014" w:rsidP="003C1ACE">
            <w:pPr>
              <w:pStyle w:val="Titre1"/>
              <w:rPr>
                <w:highlight w:val="lightGray"/>
              </w:rPr>
            </w:pPr>
          </w:p>
        </w:tc>
      </w:tr>
    </w:tbl>
    <w:p w14:paraId="487CAA22" w14:textId="77777777" w:rsidR="009A584B" w:rsidRPr="00417DCF" w:rsidRDefault="009A584B" w:rsidP="00FF6014">
      <w:pPr>
        <w:pBdr>
          <w:top w:val="single" w:sz="4" w:space="0" w:color="auto"/>
          <w:left w:val="single" w:sz="4" w:space="4" w:color="auto"/>
          <w:bottom w:val="single" w:sz="4" w:space="1" w:color="auto"/>
          <w:right w:val="single" w:sz="4" w:space="0" w:color="auto"/>
        </w:pBdr>
        <w:spacing w:after="120"/>
        <w:ind w:right="-57"/>
        <w:jc w:val="both"/>
        <w:rPr>
          <w:rFonts w:cs="Arial"/>
          <w:b/>
          <w:bCs/>
          <w:sz w:val="22"/>
        </w:rPr>
      </w:pPr>
      <w:r w:rsidRPr="00417DCF">
        <w:rPr>
          <w:rFonts w:cs="Arial"/>
          <w:sz w:val="22"/>
        </w:rPr>
        <w:t>Nom, prénom et qualité du signataire</w:t>
      </w:r>
      <w:r w:rsidR="005449D3" w:rsidRPr="00417DCF">
        <w:rPr>
          <w:rFonts w:cs="Arial"/>
          <w:sz w:val="22"/>
        </w:rPr>
        <w:t> </w:t>
      </w:r>
      <w:r w:rsidRPr="00417DCF">
        <w:rPr>
          <w:rFonts w:cs="Arial"/>
          <w:sz w:val="22"/>
        </w:rPr>
        <w:t xml:space="preserve">: </w:t>
      </w:r>
    </w:p>
    <w:p w14:paraId="7197B948" w14:textId="77777777" w:rsidR="009A584B" w:rsidRDefault="009A584B" w:rsidP="00FF6014">
      <w:pPr>
        <w:pBdr>
          <w:top w:val="single" w:sz="4" w:space="0" w:color="auto"/>
          <w:left w:val="single" w:sz="4" w:space="4" w:color="auto"/>
          <w:bottom w:val="single" w:sz="4" w:space="1" w:color="auto"/>
          <w:right w:val="single" w:sz="4" w:space="0" w:color="auto"/>
        </w:pBdr>
        <w:ind w:right="-57"/>
        <w:jc w:val="both"/>
        <w:rPr>
          <w:rFonts w:cs="Arial"/>
          <w:b/>
          <w:bCs/>
          <w:sz w:val="22"/>
        </w:rPr>
      </w:pPr>
    </w:p>
    <w:p w14:paraId="3A0E5B5A" w14:textId="77777777" w:rsidR="00BB5078" w:rsidRPr="00417DCF" w:rsidRDefault="00BB5078" w:rsidP="00FF6014">
      <w:pPr>
        <w:pBdr>
          <w:top w:val="single" w:sz="4" w:space="0" w:color="auto"/>
          <w:left w:val="single" w:sz="4" w:space="4" w:color="auto"/>
          <w:bottom w:val="single" w:sz="4" w:space="1" w:color="auto"/>
          <w:right w:val="single" w:sz="4" w:space="0" w:color="auto"/>
        </w:pBdr>
        <w:ind w:right="-57"/>
        <w:jc w:val="both"/>
        <w:rPr>
          <w:rFonts w:cs="Arial"/>
          <w:b/>
          <w:bCs/>
          <w:sz w:val="22"/>
        </w:rPr>
      </w:pPr>
    </w:p>
    <w:p w14:paraId="64AC04AD" w14:textId="77777777" w:rsidR="009A584B" w:rsidRPr="00417DCF" w:rsidRDefault="009A584B" w:rsidP="00FF6014">
      <w:pPr>
        <w:pBdr>
          <w:top w:val="single" w:sz="4" w:space="0" w:color="auto"/>
          <w:left w:val="single" w:sz="4" w:space="4" w:color="auto"/>
          <w:bottom w:val="single" w:sz="4" w:space="1" w:color="auto"/>
          <w:right w:val="single" w:sz="4" w:space="0" w:color="auto"/>
        </w:pBdr>
        <w:ind w:right="-57"/>
        <w:rPr>
          <w:rFonts w:cs="Arial"/>
          <w:sz w:val="22"/>
        </w:rPr>
      </w:pPr>
    </w:p>
    <w:p w14:paraId="363C5510" w14:textId="77777777" w:rsidR="009A584B" w:rsidRPr="00417DCF" w:rsidRDefault="009A584B" w:rsidP="00FF6014">
      <w:pPr>
        <w:pBdr>
          <w:top w:val="single" w:sz="4" w:space="0" w:color="auto"/>
          <w:left w:val="single" w:sz="4" w:space="4" w:color="auto"/>
          <w:bottom w:val="single" w:sz="4" w:space="1" w:color="auto"/>
          <w:right w:val="single" w:sz="4" w:space="0" w:color="auto"/>
        </w:pBdr>
        <w:spacing w:after="120"/>
        <w:ind w:right="-57"/>
        <w:jc w:val="both"/>
        <w:rPr>
          <w:rFonts w:cs="Arial"/>
          <w:sz w:val="22"/>
        </w:rPr>
      </w:pPr>
      <w:r w:rsidRPr="00417DCF">
        <w:rPr>
          <w:rFonts w:cs="Arial"/>
          <w:sz w:val="22"/>
        </w:rPr>
        <w:t>Adresse professionnelle et téléphone</w:t>
      </w:r>
      <w:r w:rsidR="005449D3" w:rsidRPr="00417DCF">
        <w:rPr>
          <w:rFonts w:cs="Arial"/>
          <w:sz w:val="22"/>
        </w:rPr>
        <w:t> </w:t>
      </w:r>
      <w:r w:rsidRPr="00417DCF">
        <w:rPr>
          <w:rFonts w:cs="Arial"/>
          <w:sz w:val="22"/>
        </w:rPr>
        <w:t>:</w:t>
      </w:r>
    </w:p>
    <w:p w14:paraId="43981616" w14:textId="77777777" w:rsidR="009A584B" w:rsidRPr="00417DCF" w:rsidRDefault="009A584B" w:rsidP="00FF6014">
      <w:pPr>
        <w:pBdr>
          <w:top w:val="single" w:sz="4" w:space="0" w:color="auto"/>
          <w:left w:val="single" w:sz="4" w:space="4" w:color="auto"/>
          <w:bottom w:val="single" w:sz="4" w:space="1" w:color="auto"/>
          <w:right w:val="single" w:sz="4" w:space="0" w:color="auto"/>
        </w:pBdr>
        <w:ind w:right="-57"/>
        <w:rPr>
          <w:rFonts w:cs="Arial"/>
          <w:sz w:val="22"/>
        </w:rPr>
      </w:pPr>
    </w:p>
    <w:p w14:paraId="3C942A93" w14:textId="77777777" w:rsidR="005F4ED9" w:rsidRDefault="005F4ED9" w:rsidP="00FF6014">
      <w:pPr>
        <w:pBdr>
          <w:top w:val="single" w:sz="4" w:space="0" w:color="auto"/>
          <w:left w:val="single" w:sz="4" w:space="4" w:color="auto"/>
          <w:bottom w:val="single" w:sz="4" w:space="1" w:color="auto"/>
          <w:right w:val="single" w:sz="4" w:space="0" w:color="auto"/>
        </w:pBdr>
        <w:ind w:right="-57"/>
        <w:rPr>
          <w:rFonts w:cs="Arial"/>
          <w:sz w:val="22"/>
        </w:rPr>
      </w:pPr>
    </w:p>
    <w:p w14:paraId="6EEB35F3" w14:textId="77777777" w:rsidR="00BB5078" w:rsidRPr="00417DCF" w:rsidRDefault="00BB5078" w:rsidP="00FF6014">
      <w:pPr>
        <w:pBdr>
          <w:top w:val="single" w:sz="4" w:space="0" w:color="auto"/>
          <w:left w:val="single" w:sz="4" w:space="4" w:color="auto"/>
          <w:bottom w:val="single" w:sz="4" w:space="1" w:color="auto"/>
          <w:right w:val="single" w:sz="4" w:space="0" w:color="auto"/>
        </w:pBdr>
        <w:ind w:right="-57"/>
        <w:rPr>
          <w:rFonts w:cs="Arial"/>
          <w:sz w:val="22"/>
        </w:rPr>
      </w:pPr>
    </w:p>
    <w:p w14:paraId="1B32286A" w14:textId="77777777" w:rsidR="009A584B" w:rsidRPr="00417DCF" w:rsidRDefault="009A584B">
      <w:pPr>
        <w:ind w:right="-57"/>
        <w:rPr>
          <w:rFonts w:cs="Arial"/>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
        <w:gridCol w:w="9841"/>
      </w:tblGrid>
      <w:tr w:rsidR="009A584B" w:rsidRPr="00417DCF" w14:paraId="615BF9F3" w14:textId="77777777" w:rsidTr="00BB3C93">
        <w:tc>
          <w:tcPr>
            <w:tcW w:w="297" w:type="dxa"/>
            <w:tcBorders>
              <w:top w:val="single" w:sz="4" w:space="0" w:color="auto"/>
              <w:left w:val="single" w:sz="4" w:space="0" w:color="auto"/>
              <w:bottom w:val="single" w:sz="4" w:space="0" w:color="auto"/>
              <w:right w:val="single" w:sz="4" w:space="0" w:color="auto"/>
            </w:tcBorders>
          </w:tcPr>
          <w:p w14:paraId="6E452A45" w14:textId="77777777" w:rsidR="009A584B" w:rsidRPr="00417DCF" w:rsidRDefault="009A584B">
            <w:pPr>
              <w:ind w:right="-57"/>
              <w:rPr>
                <w:rFonts w:cs="Arial"/>
                <w:sz w:val="22"/>
              </w:rPr>
            </w:pPr>
          </w:p>
        </w:tc>
        <w:tc>
          <w:tcPr>
            <w:tcW w:w="9841" w:type="dxa"/>
            <w:tcBorders>
              <w:top w:val="nil"/>
              <w:left w:val="single" w:sz="4" w:space="0" w:color="auto"/>
              <w:bottom w:val="nil"/>
              <w:right w:val="nil"/>
            </w:tcBorders>
          </w:tcPr>
          <w:p w14:paraId="6E738902" w14:textId="77777777" w:rsidR="009A584B" w:rsidRPr="00417DCF" w:rsidRDefault="009A584B">
            <w:pPr>
              <w:ind w:right="-57"/>
              <w:rPr>
                <w:rFonts w:cs="Arial"/>
                <w:sz w:val="22"/>
              </w:rPr>
            </w:pPr>
            <w:r w:rsidRPr="00417DCF">
              <w:rPr>
                <w:rFonts w:cs="Arial"/>
                <w:sz w:val="22"/>
              </w:rPr>
              <w:t>agissant pour mon compte</w:t>
            </w:r>
            <w:r w:rsidR="005449D3" w:rsidRPr="00417DCF">
              <w:rPr>
                <w:rFonts w:cs="Arial"/>
                <w:sz w:val="22"/>
              </w:rPr>
              <w:t> </w:t>
            </w:r>
            <w:r w:rsidRPr="00417DCF">
              <w:rPr>
                <w:rFonts w:cs="Arial"/>
                <w:sz w:val="22"/>
              </w:rPr>
              <w:t>;</w:t>
            </w:r>
          </w:p>
        </w:tc>
      </w:tr>
      <w:tr w:rsidR="009A584B" w:rsidRPr="00417DCF" w14:paraId="6907AE40" w14:textId="77777777" w:rsidTr="00BB3C93">
        <w:trPr>
          <w:trHeight w:val="239"/>
        </w:trPr>
        <w:tc>
          <w:tcPr>
            <w:tcW w:w="297" w:type="dxa"/>
            <w:tcBorders>
              <w:top w:val="nil"/>
              <w:left w:val="nil"/>
              <w:bottom w:val="single" w:sz="4" w:space="0" w:color="auto"/>
              <w:right w:val="nil"/>
            </w:tcBorders>
          </w:tcPr>
          <w:p w14:paraId="2090D298" w14:textId="77777777" w:rsidR="009A584B" w:rsidRPr="00417DCF" w:rsidRDefault="009A584B">
            <w:pPr>
              <w:ind w:right="-57"/>
              <w:rPr>
                <w:rFonts w:cs="Arial"/>
                <w:sz w:val="22"/>
              </w:rPr>
            </w:pPr>
          </w:p>
        </w:tc>
        <w:tc>
          <w:tcPr>
            <w:tcW w:w="9841" w:type="dxa"/>
            <w:tcBorders>
              <w:top w:val="nil"/>
              <w:left w:val="nil"/>
              <w:bottom w:val="nil"/>
              <w:right w:val="nil"/>
            </w:tcBorders>
          </w:tcPr>
          <w:p w14:paraId="6EEBD999" w14:textId="77777777" w:rsidR="009A584B" w:rsidRPr="00417DCF" w:rsidRDefault="009A584B">
            <w:pPr>
              <w:ind w:right="-57"/>
              <w:rPr>
                <w:rFonts w:cs="Arial"/>
                <w:sz w:val="22"/>
              </w:rPr>
            </w:pPr>
          </w:p>
        </w:tc>
      </w:tr>
      <w:tr w:rsidR="009A584B" w:rsidRPr="00417DCF" w14:paraId="51C4A3DC" w14:textId="77777777" w:rsidTr="00BB3C93">
        <w:tc>
          <w:tcPr>
            <w:tcW w:w="297" w:type="dxa"/>
            <w:tcBorders>
              <w:top w:val="single" w:sz="4" w:space="0" w:color="auto"/>
              <w:left w:val="single" w:sz="4" w:space="0" w:color="auto"/>
              <w:bottom w:val="single" w:sz="4" w:space="0" w:color="auto"/>
              <w:right w:val="single" w:sz="4" w:space="0" w:color="auto"/>
            </w:tcBorders>
          </w:tcPr>
          <w:p w14:paraId="66B4CE33" w14:textId="77777777" w:rsidR="009A584B" w:rsidRPr="00417DCF" w:rsidRDefault="009A584B">
            <w:pPr>
              <w:ind w:right="-57"/>
              <w:rPr>
                <w:rFonts w:cs="Arial"/>
                <w:sz w:val="22"/>
              </w:rPr>
            </w:pPr>
          </w:p>
        </w:tc>
        <w:tc>
          <w:tcPr>
            <w:tcW w:w="9841" w:type="dxa"/>
            <w:tcBorders>
              <w:top w:val="nil"/>
              <w:left w:val="single" w:sz="4" w:space="0" w:color="auto"/>
              <w:bottom w:val="nil"/>
              <w:right w:val="nil"/>
            </w:tcBorders>
          </w:tcPr>
          <w:p w14:paraId="41576B85" w14:textId="77777777" w:rsidR="009A584B" w:rsidRPr="00417DCF" w:rsidRDefault="009A584B">
            <w:pPr>
              <w:ind w:right="-57"/>
              <w:rPr>
                <w:rFonts w:cs="Arial"/>
                <w:sz w:val="22"/>
              </w:rPr>
            </w:pPr>
            <w:r w:rsidRPr="00417DCF">
              <w:rPr>
                <w:rFonts w:cs="Arial"/>
                <w:sz w:val="22"/>
              </w:rPr>
              <w:t xml:space="preserve">agissant pour le compte de la société </w:t>
            </w:r>
            <w:r w:rsidRPr="00417DCF">
              <w:rPr>
                <w:rFonts w:cs="Arial"/>
                <w:i/>
                <w:iCs/>
                <w:sz w:val="16"/>
              </w:rPr>
              <w:t>(indiquer le nom et l’adresse)</w:t>
            </w:r>
            <w:r w:rsidR="005449D3" w:rsidRPr="00417DCF">
              <w:rPr>
                <w:rFonts w:cs="Arial"/>
                <w:sz w:val="22"/>
              </w:rPr>
              <w:t> </w:t>
            </w:r>
            <w:r w:rsidRPr="00417DCF">
              <w:rPr>
                <w:rFonts w:cs="Arial"/>
                <w:sz w:val="22"/>
              </w:rPr>
              <w:t>:</w:t>
            </w:r>
          </w:p>
        </w:tc>
      </w:tr>
      <w:tr w:rsidR="009A584B" w:rsidRPr="00417DCF" w14:paraId="2675F689" w14:textId="77777777" w:rsidTr="00BB3C93">
        <w:tc>
          <w:tcPr>
            <w:tcW w:w="297" w:type="dxa"/>
            <w:tcBorders>
              <w:top w:val="nil"/>
              <w:left w:val="nil"/>
              <w:bottom w:val="single" w:sz="4" w:space="0" w:color="auto"/>
              <w:right w:val="nil"/>
            </w:tcBorders>
          </w:tcPr>
          <w:p w14:paraId="7FCF00E4" w14:textId="77777777" w:rsidR="009A584B" w:rsidRPr="00417DCF" w:rsidRDefault="009A584B">
            <w:pPr>
              <w:ind w:right="-57"/>
              <w:rPr>
                <w:rFonts w:cs="Arial"/>
                <w:sz w:val="22"/>
              </w:rPr>
            </w:pPr>
          </w:p>
        </w:tc>
        <w:tc>
          <w:tcPr>
            <w:tcW w:w="9841" w:type="dxa"/>
            <w:tcBorders>
              <w:top w:val="nil"/>
              <w:left w:val="nil"/>
              <w:bottom w:val="nil"/>
              <w:right w:val="nil"/>
            </w:tcBorders>
          </w:tcPr>
          <w:p w14:paraId="43622017" w14:textId="77777777" w:rsidR="009A584B" w:rsidRPr="00417DCF" w:rsidRDefault="009A584B">
            <w:pPr>
              <w:ind w:right="-57"/>
              <w:rPr>
                <w:rFonts w:cs="Arial"/>
                <w:sz w:val="22"/>
              </w:rPr>
            </w:pPr>
          </w:p>
        </w:tc>
      </w:tr>
      <w:tr w:rsidR="009A584B" w:rsidRPr="00417DCF" w14:paraId="035B2490" w14:textId="77777777" w:rsidTr="00BB3C93">
        <w:tc>
          <w:tcPr>
            <w:tcW w:w="297" w:type="dxa"/>
            <w:tcBorders>
              <w:top w:val="single" w:sz="4" w:space="0" w:color="auto"/>
              <w:left w:val="single" w:sz="4" w:space="0" w:color="auto"/>
              <w:bottom w:val="single" w:sz="4" w:space="0" w:color="auto"/>
              <w:right w:val="single" w:sz="4" w:space="0" w:color="auto"/>
            </w:tcBorders>
          </w:tcPr>
          <w:p w14:paraId="167FB9FE" w14:textId="77777777" w:rsidR="009A584B" w:rsidRPr="00417DCF" w:rsidRDefault="009A584B">
            <w:pPr>
              <w:ind w:right="-57"/>
              <w:rPr>
                <w:rFonts w:cs="Arial"/>
                <w:sz w:val="22"/>
              </w:rPr>
            </w:pPr>
          </w:p>
        </w:tc>
        <w:tc>
          <w:tcPr>
            <w:tcW w:w="9841" w:type="dxa"/>
            <w:tcBorders>
              <w:top w:val="nil"/>
              <w:left w:val="single" w:sz="4" w:space="0" w:color="auto"/>
              <w:bottom w:val="nil"/>
              <w:right w:val="nil"/>
            </w:tcBorders>
          </w:tcPr>
          <w:p w14:paraId="3D0EFF0B" w14:textId="77777777" w:rsidR="009A584B" w:rsidRPr="00417DCF" w:rsidRDefault="009A584B">
            <w:pPr>
              <w:ind w:right="-57"/>
              <w:rPr>
                <w:rFonts w:cs="Arial"/>
                <w:i/>
                <w:iCs/>
                <w:sz w:val="22"/>
              </w:rPr>
            </w:pPr>
            <w:r w:rsidRPr="00417DCF">
              <w:rPr>
                <w:rFonts w:cs="Arial"/>
                <w:sz w:val="22"/>
              </w:rPr>
              <w:t>agissant pour le compte de la personne publique candidate</w:t>
            </w:r>
            <w:r w:rsidR="005449D3" w:rsidRPr="00417DCF">
              <w:rPr>
                <w:rFonts w:cs="Arial"/>
                <w:sz w:val="22"/>
              </w:rPr>
              <w:t> </w:t>
            </w:r>
            <w:r w:rsidR="00B4250F" w:rsidRPr="00417DCF">
              <w:rPr>
                <w:rFonts w:cs="Arial"/>
                <w:sz w:val="22"/>
              </w:rPr>
              <w:t xml:space="preserve">: </w:t>
            </w:r>
          </w:p>
        </w:tc>
      </w:tr>
      <w:tr w:rsidR="009A584B" w:rsidRPr="00417DCF" w14:paraId="24694E72" w14:textId="77777777" w:rsidTr="00BB3C93">
        <w:tc>
          <w:tcPr>
            <w:tcW w:w="297" w:type="dxa"/>
            <w:tcBorders>
              <w:top w:val="nil"/>
              <w:left w:val="nil"/>
              <w:bottom w:val="single" w:sz="4" w:space="0" w:color="auto"/>
              <w:right w:val="nil"/>
            </w:tcBorders>
          </w:tcPr>
          <w:p w14:paraId="5A965A70" w14:textId="77777777" w:rsidR="009A584B" w:rsidRPr="00417DCF" w:rsidRDefault="009A584B">
            <w:pPr>
              <w:ind w:right="-57"/>
              <w:rPr>
                <w:rFonts w:cs="Arial"/>
                <w:sz w:val="22"/>
              </w:rPr>
            </w:pPr>
          </w:p>
        </w:tc>
        <w:tc>
          <w:tcPr>
            <w:tcW w:w="9841" w:type="dxa"/>
            <w:tcBorders>
              <w:top w:val="nil"/>
              <w:left w:val="nil"/>
              <w:bottom w:val="nil"/>
              <w:right w:val="nil"/>
            </w:tcBorders>
          </w:tcPr>
          <w:p w14:paraId="55186862" w14:textId="77777777" w:rsidR="009A584B" w:rsidRPr="00417DCF" w:rsidRDefault="009A584B">
            <w:pPr>
              <w:ind w:right="-57"/>
              <w:rPr>
                <w:rFonts w:cs="Arial"/>
                <w:sz w:val="22"/>
              </w:rPr>
            </w:pPr>
          </w:p>
        </w:tc>
      </w:tr>
      <w:tr w:rsidR="009A584B" w:rsidRPr="00417DCF" w14:paraId="3C1292C6" w14:textId="77777777" w:rsidTr="00BB3C93">
        <w:tc>
          <w:tcPr>
            <w:tcW w:w="297" w:type="dxa"/>
            <w:tcBorders>
              <w:top w:val="single" w:sz="4" w:space="0" w:color="auto"/>
              <w:left w:val="single" w:sz="4" w:space="0" w:color="auto"/>
              <w:bottom w:val="single" w:sz="4" w:space="0" w:color="auto"/>
              <w:right w:val="single" w:sz="4" w:space="0" w:color="auto"/>
            </w:tcBorders>
          </w:tcPr>
          <w:p w14:paraId="76F332E5" w14:textId="77777777" w:rsidR="009A584B" w:rsidRPr="00417DCF" w:rsidRDefault="009A584B">
            <w:pPr>
              <w:ind w:right="-57"/>
              <w:rPr>
                <w:rFonts w:cs="Arial"/>
                <w:sz w:val="22"/>
              </w:rPr>
            </w:pPr>
          </w:p>
        </w:tc>
        <w:tc>
          <w:tcPr>
            <w:tcW w:w="9841" w:type="dxa"/>
            <w:tcBorders>
              <w:top w:val="nil"/>
              <w:left w:val="single" w:sz="4" w:space="0" w:color="auto"/>
              <w:bottom w:val="nil"/>
              <w:right w:val="nil"/>
            </w:tcBorders>
          </w:tcPr>
          <w:p w14:paraId="6AF45FF8" w14:textId="77777777" w:rsidR="009A584B" w:rsidRPr="00417DCF" w:rsidRDefault="009A584B">
            <w:pPr>
              <w:ind w:right="-57"/>
              <w:rPr>
                <w:rFonts w:cs="Arial"/>
                <w:sz w:val="22"/>
              </w:rPr>
            </w:pPr>
            <w:r w:rsidRPr="00417DCF">
              <w:rPr>
                <w:rFonts w:cs="Arial"/>
                <w:sz w:val="22"/>
              </w:rPr>
              <w:t>agissant en tant que mandataire</w:t>
            </w:r>
            <w:r w:rsidR="005011DA" w:rsidRPr="00417DCF">
              <w:rPr>
                <w:rFonts w:cs="Arial"/>
                <w:sz w:val="22"/>
              </w:rPr>
              <w:t xml:space="preserve"> du groupement </w:t>
            </w:r>
            <w:r w:rsidR="009D0DAC" w:rsidRPr="00417DCF">
              <w:rPr>
                <w:rFonts w:cs="Arial"/>
                <w:sz w:val="22"/>
              </w:rPr>
              <w:t>solidaire</w:t>
            </w:r>
            <w:r w:rsidR="00FF6014">
              <w:rPr>
                <w:rFonts w:cs="Arial"/>
                <w:sz w:val="22"/>
              </w:rPr>
              <w:t xml:space="preserve"> : </w:t>
            </w:r>
          </w:p>
        </w:tc>
      </w:tr>
      <w:tr w:rsidR="00FB701E" w:rsidRPr="00417DCF" w14:paraId="64A440F8" w14:textId="77777777" w:rsidTr="00BB3C93">
        <w:tc>
          <w:tcPr>
            <w:tcW w:w="297" w:type="dxa"/>
            <w:tcBorders>
              <w:top w:val="nil"/>
              <w:left w:val="nil"/>
              <w:bottom w:val="single" w:sz="4" w:space="0" w:color="auto"/>
              <w:right w:val="nil"/>
            </w:tcBorders>
          </w:tcPr>
          <w:p w14:paraId="77AFDD52" w14:textId="77777777" w:rsidR="00FB701E" w:rsidRPr="00417DCF" w:rsidRDefault="00FB701E">
            <w:pPr>
              <w:ind w:right="-57"/>
              <w:rPr>
                <w:rFonts w:cs="Arial"/>
                <w:sz w:val="22"/>
              </w:rPr>
            </w:pPr>
          </w:p>
        </w:tc>
        <w:tc>
          <w:tcPr>
            <w:tcW w:w="9841" w:type="dxa"/>
            <w:tcBorders>
              <w:top w:val="nil"/>
              <w:left w:val="nil"/>
              <w:bottom w:val="nil"/>
              <w:right w:val="nil"/>
            </w:tcBorders>
          </w:tcPr>
          <w:p w14:paraId="30CA86DB" w14:textId="77777777" w:rsidR="00FB701E" w:rsidRPr="00417DCF" w:rsidRDefault="00FB701E">
            <w:pPr>
              <w:ind w:right="-57"/>
              <w:rPr>
                <w:rFonts w:cs="Arial"/>
                <w:sz w:val="22"/>
              </w:rPr>
            </w:pPr>
          </w:p>
        </w:tc>
      </w:tr>
      <w:tr w:rsidR="00FB701E" w:rsidRPr="00417DCF" w14:paraId="771E887D" w14:textId="77777777" w:rsidTr="00BB3C93">
        <w:tc>
          <w:tcPr>
            <w:tcW w:w="297" w:type="dxa"/>
            <w:tcBorders>
              <w:top w:val="single" w:sz="4" w:space="0" w:color="auto"/>
              <w:left w:val="single" w:sz="4" w:space="0" w:color="auto"/>
              <w:bottom w:val="single" w:sz="4" w:space="0" w:color="auto"/>
              <w:right w:val="single" w:sz="4" w:space="0" w:color="auto"/>
            </w:tcBorders>
          </w:tcPr>
          <w:p w14:paraId="0C5D59E4" w14:textId="77777777" w:rsidR="00FB701E" w:rsidRPr="00417DCF" w:rsidRDefault="00FB701E">
            <w:pPr>
              <w:ind w:right="-57"/>
              <w:rPr>
                <w:rFonts w:cs="Arial"/>
                <w:sz w:val="22"/>
              </w:rPr>
            </w:pPr>
          </w:p>
        </w:tc>
        <w:tc>
          <w:tcPr>
            <w:tcW w:w="9841" w:type="dxa"/>
            <w:tcBorders>
              <w:top w:val="nil"/>
              <w:left w:val="single" w:sz="4" w:space="0" w:color="auto"/>
              <w:bottom w:val="nil"/>
              <w:right w:val="nil"/>
            </w:tcBorders>
          </w:tcPr>
          <w:p w14:paraId="744E339A" w14:textId="77777777" w:rsidR="00FB701E" w:rsidRPr="00417DCF" w:rsidRDefault="00FB701E" w:rsidP="009D6BEC">
            <w:pPr>
              <w:ind w:right="-57" w:firstLine="709"/>
              <w:jc w:val="both"/>
              <w:rPr>
                <w:rFonts w:cs="Arial"/>
                <w:sz w:val="22"/>
              </w:rPr>
            </w:pPr>
            <w:r w:rsidRPr="00417DCF">
              <w:rPr>
                <w:rFonts w:cs="Arial"/>
                <w:sz w:val="22"/>
              </w:rPr>
              <w:t xml:space="preserve">Je m’engage, conformément aux clauses et conditions des </w:t>
            </w:r>
            <w:r w:rsidRPr="00FB701E">
              <w:rPr>
                <w:rFonts w:cs="Arial"/>
                <w:sz w:val="22"/>
              </w:rPr>
              <w:t>documents visés ci-dessous,</w:t>
            </w:r>
            <w:r w:rsidRPr="00417DCF">
              <w:rPr>
                <w:rFonts w:cs="Arial"/>
                <w:sz w:val="22"/>
              </w:rPr>
              <w:t xml:space="preserve"> à</w:t>
            </w:r>
          </w:p>
        </w:tc>
      </w:tr>
      <w:tr w:rsidR="009D6BEC" w:rsidRPr="00417DCF" w14:paraId="62A3A481" w14:textId="77777777" w:rsidTr="00BB3C93">
        <w:tc>
          <w:tcPr>
            <w:tcW w:w="297" w:type="dxa"/>
            <w:tcBorders>
              <w:top w:val="single" w:sz="4" w:space="0" w:color="auto"/>
              <w:left w:val="nil"/>
              <w:bottom w:val="nil"/>
              <w:right w:val="nil"/>
            </w:tcBorders>
          </w:tcPr>
          <w:p w14:paraId="696712D4" w14:textId="77777777" w:rsidR="009D6BEC" w:rsidRPr="00417DCF" w:rsidRDefault="009D6BEC">
            <w:pPr>
              <w:ind w:right="-57"/>
              <w:rPr>
                <w:rFonts w:cs="Arial"/>
                <w:sz w:val="22"/>
              </w:rPr>
            </w:pPr>
          </w:p>
        </w:tc>
        <w:tc>
          <w:tcPr>
            <w:tcW w:w="9841" w:type="dxa"/>
            <w:tcBorders>
              <w:top w:val="nil"/>
              <w:left w:val="nil"/>
              <w:bottom w:val="nil"/>
              <w:right w:val="nil"/>
            </w:tcBorders>
          </w:tcPr>
          <w:p w14:paraId="324A2CC1" w14:textId="77777777" w:rsidR="009D6BEC" w:rsidRPr="00417DCF" w:rsidRDefault="009D6BEC" w:rsidP="009D6BEC">
            <w:pPr>
              <w:ind w:right="-57" w:firstLine="709"/>
              <w:jc w:val="both"/>
              <w:rPr>
                <w:rFonts w:cs="Arial"/>
                <w:sz w:val="22"/>
              </w:rPr>
            </w:pPr>
            <w:r w:rsidRPr="00417DCF">
              <w:rPr>
                <w:rFonts w:cs="Arial"/>
                <w:sz w:val="22"/>
              </w:rPr>
              <w:t xml:space="preserve">exécuter les prestations demandées </w:t>
            </w:r>
            <w:r w:rsidRPr="00C85385">
              <w:rPr>
                <w:rFonts w:cs="Arial"/>
                <w:sz w:val="22"/>
              </w:rPr>
              <w:t xml:space="preserve">aux prix indiqués au </w:t>
            </w:r>
            <w:r w:rsidRPr="00C85385">
              <w:t>§C.3</w:t>
            </w:r>
            <w:r w:rsidRPr="00417DCF">
              <w:rPr>
                <w:rFonts w:cs="Arial"/>
                <w:sz w:val="22"/>
                <w:vertAlign w:val="superscript"/>
              </w:rPr>
              <w:t> </w:t>
            </w:r>
          </w:p>
        </w:tc>
      </w:tr>
      <w:tr w:rsidR="009D6BEC" w:rsidRPr="00417DCF" w14:paraId="6EDB85AD" w14:textId="77777777" w:rsidTr="00BB3C93">
        <w:tc>
          <w:tcPr>
            <w:tcW w:w="297" w:type="dxa"/>
            <w:tcBorders>
              <w:top w:val="nil"/>
              <w:left w:val="nil"/>
              <w:bottom w:val="single" w:sz="4" w:space="0" w:color="auto"/>
              <w:right w:val="nil"/>
            </w:tcBorders>
          </w:tcPr>
          <w:p w14:paraId="3AEAD223" w14:textId="77777777" w:rsidR="009D6BEC" w:rsidRPr="00417DCF" w:rsidRDefault="009D6BEC">
            <w:pPr>
              <w:ind w:right="-57"/>
              <w:rPr>
                <w:rFonts w:cs="Arial"/>
                <w:sz w:val="22"/>
              </w:rPr>
            </w:pPr>
          </w:p>
        </w:tc>
        <w:tc>
          <w:tcPr>
            <w:tcW w:w="9841" w:type="dxa"/>
            <w:tcBorders>
              <w:top w:val="nil"/>
              <w:left w:val="nil"/>
              <w:bottom w:val="nil"/>
              <w:right w:val="nil"/>
            </w:tcBorders>
          </w:tcPr>
          <w:p w14:paraId="5D8C6A6B" w14:textId="77777777" w:rsidR="009D6BEC" w:rsidRPr="00417DCF" w:rsidRDefault="009D6BEC" w:rsidP="009D6BEC">
            <w:pPr>
              <w:ind w:right="-57" w:firstLine="709"/>
              <w:jc w:val="both"/>
              <w:rPr>
                <w:rFonts w:cs="Arial"/>
                <w:sz w:val="22"/>
              </w:rPr>
            </w:pPr>
          </w:p>
        </w:tc>
      </w:tr>
      <w:tr w:rsidR="009D6BEC" w:rsidRPr="00417DCF" w14:paraId="1C55FC31" w14:textId="77777777" w:rsidTr="00BB3C93">
        <w:tc>
          <w:tcPr>
            <w:tcW w:w="297" w:type="dxa"/>
            <w:tcBorders>
              <w:top w:val="single" w:sz="4" w:space="0" w:color="auto"/>
              <w:left w:val="single" w:sz="4" w:space="0" w:color="auto"/>
              <w:bottom w:val="single" w:sz="4" w:space="0" w:color="auto"/>
              <w:right w:val="single" w:sz="4" w:space="0" w:color="auto"/>
            </w:tcBorders>
          </w:tcPr>
          <w:p w14:paraId="76A432E2" w14:textId="77777777" w:rsidR="009D6BEC" w:rsidRPr="00417DCF" w:rsidRDefault="009D6BEC">
            <w:pPr>
              <w:ind w:right="-57"/>
              <w:rPr>
                <w:rFonts w:cs="Arial"/>
                <w:sz w:val="22"/>
              </w:rPr>
            </w:pPr>
          </w:p>
        </w:tc>
        <w:tc>
          <w:tcPr>
            <w:tcW w:w="9841" w:type="dxa"/>
            <w:tcBorders>
              <w:top w:val="nil"/>
              <w:left w:val="single" w:sz="4" w:space="0" w:color="auto"/>
              <w:bottom w:val="nil"/>
              <w:right w:val="nil"/>
            </w:tcBorders>
          </w:tcPr>
          <w:p w14:paraId="1440FDD1" w14:textId="77777777" w:rsidR="009D6BEC" w:rsidRPr="00417DCF" w:rsidRDefault="009D6BEC" w:rsidP="009D6BEC">
            <w:pPr>
              <w:ind w:right="-57" w:firstLine="709"/>
              <w:jc w:val="both"/>
              <w:rPr>
                <w:rFonts w:cs="Arial"/>
                <w:sz w:val="22"/>
              </w:rPr>
            </w:pPr>
            <w:r w:rsidRPr="00417DCF">
              <w:rPr>
                <w:rFonts w:cs="Arial"/>
                <w:sz w:val="22"/>
              </w:rPr>
              <w:t>Je m’engage ou j’engage le groupement dont je suis mandataire, sur la base de mon offre ou</w:t>
            </w:r>
          </w:p>
        </w:tc>
      </w:tr>
      <w:tr w:rsidR="009D6BEC" w:rsidRPr="00417DCF" w14:paraId="37DA00EC" w14:textId="77777777" w:rsidTr="00BB3C93">
        <w:tc>
          <w:tcPr>
            <w:tcW w:w="297" w:type="dxa"/>
            <w:tcBorders>
              <w:top w:val="single" w:sz="4" w:space="0" w:color="auto"/>
              <w:left w:val="nil"/>
              <w:bottom w:val="nil"/>
              <w:right w:val="nil"/>
            </w:tcBorders>
          </w:tcPr>
          <w:p w14:paraId="29B89F4C" w14:textId="77777777" w:rsidR="009D6BEC" w:rsidRPr="00417DCF" w:rsidRDefault="009D6BEC">
            <w:pPr>
              <w:ind w:right="-57"/>
              <w:rPr>
                <w:rFonts w:cs="Arial"/>
                <w:sz w:val="22"/>
              </w:rPr>
            </w:pPr>
          </w:p>
        </w:tc>
        <w:tc>
          <w:tcPr>
            <w:tcW w:w="9841" w:type="dxa"/>
            <w:tcBorders>
              <w:top w:val="nil"/>
              <w:left w:val="nil"/>
              <w:bottom w:val="nil"/>
              <w:right w:val="nil"/>
            </w:tcBorders>
          </w:tcPr>
          <w:p w14:paraId="2AC3E2A1" w14:textId="77777777" w:rsidR="009D6BEC" w:rsidRPr="00417DCF" w:rsidRDefault="009D6BEC" w:rsidP="009D6BEC">
            <w:pPr>
              <w:ind w:right="-57" w:firstLine="709"/>
              <w:jc w:val="both"/>
              <w:rPr>
                <w:rFonts w:cs="Arial"/>
                <w:sz w:val="22"/>
              </w:rPr>
            </w:pPr>
            <w:r w:rsidRPr="00417DCF">
              <w:rPr>
                <w:rFonts w:cs="Arial"/>
                <w:sz w:val="22"/>
              </w:rPr>
              <w:t>de l’offre du groupement</w:t>
            </w:r>
          </w:p>
        </w:tc>
      </w:tr>
    </w:tbl>
    <w:p w14:paraId="41622DAF" w14:textId="77777777" w:rsidR="009A584B" w:rsidRPr="00417DCF" w:rsidRDefault="009A584B">
      <w:pPr>
        <w:ind w:right="-57"/>
        <w:rPr>
          <w:rFonts w:cs="Arial"/>
          <w:sz w:val="22"/>
        </w:rPr>
      </w:pPr>
    </w:p>
    <w:p w14:paraId="6E7F6525" w14:textId="09C1545F" w:rsidR="00952E60" w:rsidRDefault="00952E60" w:rsidP="00CC6E56">
      <w:pPr>
        <w:ind w:right="-57"/>
        <w:jc w:val="both"/>
        <w:rPr>
          <w:rFonts w:cs="Arial"/>
          <w:sz w:val="22"/>
        </w:rPr>
      </w:pPr>
      <w:r w:rsidRPr="00417DCF">
        <w:rPr>
          <w:rFonts w:cs="Arial"/>
          <w:sz w:val="22"/>
        </w:rPr>
        <w:t>Cette offre, exprimée en euros, réputée établie sur la base des conditions économiques en vigueur au mois de</w:t>
      </w:r>
      <w:r w:rsidR="005F3359" w:rsidRPr="00417DCF">
        <w:rPr>
          <w:rFonts w:cs="Arial"/>
          <w:b/>
          <w:sz w:val="22"/>
        </w:rPr>
        <w:t xml:space="preserve"> </w:t>
      </w:r>
      <w:r w:rsidR="000C254E" w:rsidRPr="00761073">
        <w:rPr>
          <w:rFonts w:cs="Arial"/>
          <w:b/>
          <w:sz w:val="22"/>
        </w:rPr>
        <w:t>signature de l’offre</w:t>
      </w:r>
      <w:r w:rsidR="00A61559">
        <w:rPr>
          <w:rFonts w:cs="Arial"/>
          <w:b/>
          <w:sz w:val="22"/>
        </w:rPr>
        <w:t xml:space="preserve"> </w:t>
      </w:r>
      <w:r w:rsidRPr="00417DCF">
        <w:rPr>
          <w:rFonts w:cs="Arial"/>
          <w:sz w:val="22"/>
        </w:rPr>
        <w:t xml:space="preserve">(mois zéro </w:t>
      </w:r>
      <w:r w:rsidR="005449D3" w:rsidRPr="00417DCF">
        <w:rPr>
          <w:rFonts w:cs="Arial"/>
          <w:sz w:val="22"/>
        </w:rPr>
        <w:t>–</w:t>
      </w:r>
      <w:r w:rsidR="00CD73F2">
        <w:rPr>
          <w:rFonts w:cs="Arial"/>
          <w:sz w:val="22"/>
        </w:rPr>
        <w:t xml:space="preserve"> m0</w:t>
      </w:r>
      <w:r w:rsidRPr="00417DCF">
        <w:rPr>
          <w:rFonts w:cs="Arial"/>
          <w:sz w:val="22"/>
        </w:rPr>
        <w:t>)</w:t>
      </w:r>
    </w:p>
    <w:p w14:paraId="28581CBA" w14:textId="77777777" w:rsidR="00CC6E56" w:rsidRPr="00417DCF" w:rsidRDefault="00CC6E56" w:rsidP="00CC6E56">
      <w:pPr>
        <w:ind w:right="-57"/>
        <w:jc w:val="both"/>
        <w:rPr>
          <w:rFonts w:cs="Arial"/>
          <w:sz w:val="22"/>
        </w:rPr>
      </w:pPr>
    </w:p>
    <w:p w14:paraId="5752CEC8" w14:textId="77777777" w:rsidR="009A14D3" w:rsidRDefault="001D0ADA" w:rsidP="00A61559">
      <w:pPr>
        <w:pStyle w:val="Titre2"/>
        <w:shd w:val="clear" w:color="auto" w:fill="DEEAF6" w:themeFill="accent5" w:themeFillTint="33"/>
      </w:pPr>
      <w:bookmarkStart w:id="5" w:name="_Toc235019515"/>
      <w:r w:rsidRPr="001D0ADA">
        <w:t xml:space="preserve">C.1   </w:t>
      </w:r>
      <w:r w:rsidRPr="001D0ADA">
        <w:tab/>
        <w:t>Pièces constitutives du marché</w:t>
      </w:r>
      <w:bookmarkEnd w:id="5"/>
    </w:p>
    <w:p w14:paraId="578E61B3" w14:textId="77777777" w:rsidR="00D952BB" w:rsidRDefault="00D952BB" w:rsidP="00D952BB">
      <w:pPr>
        <w:ind w:left="1069" w:right="-57"/>
        <w:rPr>
          <w:rFonts w:cs="Arial"/>
          <w:b/>
          <w:i/>
          <w:sz w:val="22"/>
        </w:rPr>
      </w:pPr>
      <w:bookmarkStart w:id="6" w:name="_Hlk138408764"/>
    </w:p>
    <w:p w14:paraId="2BFC5D62" w14:textId="13CDC1BE" w:rsidR="00BB5078" w:rsidRPr="00417DCF" w:rsidRDefault="00BB5078" w:rsidP="00BB5078">
      <w:pPr>
        <w:numPr>
          <w:ilvl w:val="0"/>
          <w:numId w:val="1"/>
        </w:numPr>
        <w:ind w:right="-57"/>
        <w:rPr>
          <w:rFonts w:cs="Arial"/>
          <w:b/>
          <w:i/>
          <w:sz w:val="22"/>
        </w:rPr>
      </w:pPr>
      <w:r w:rsidRPr="43A692B6">
        <w:rPr>
          <w:rFonts w:cs="Arial"/>
          <w:b/>
          <w:i/>
          <w:sz w:val="22"/>
          <w:szCs w:val="22"/>
        </w:rPr>
        <w:t xml:space="preserve">Pièces particulières </w:t>
      </w:r>
    </w:p>
    <w:p w14:paraId="075457FA" w14:textId="77777777" w:rsidR="002A60B0" w:rsidRPr="002A60B0" w:rsidRDefault="002A60B0" w:rsidP="002A60B0">
      <w:pPr>
        <w:numPr>
          <w:ilvl w:val="0"/>
          <w:numId w:val="14"/>
        </w:numPr>
        <w:tabs>
          <w:tab w:val="left" w:pos="709"/>
        </w:tabs>
        <w:overflowPunct w:val="0"/>
        <w:autoSpaceDE w:val="0"/>
        <w:autoSpaceDN w:val="0"/>
        <w:adjustRightInd w:val="0"/>
        <w:spacing w:before="120"/>
        <w:jc w:val="both"/>
        <w:textAlignment w:val="baseline"/>
        <w:rPr>
          <w:rFonts w:cs="Arial"/>
          <w:color w:val="000000"/>
          <w:sz w:val="22"/>
          <w:szCs w:val="22"/>
        </w:rPr>
      </w:pPr>
      <w:r w:rsidRPr="002A60B0">
        <w:rPr>
          <w:rFonts w:cs="Arial"/>
          <w:color w:val="000000"/>
          <w:sz w:val="22"/>
          <w:szCs w:val="22"/>
        </w:rPr>
        <w:t>L’acte d’engagement (AE) ;</w:t>
      </w:r>
    </w:p>
    <w:p w14:paraId="49BFBB68" w14:textId="77777777" w:rsidR="002A60B0" w:rsidRPr="002A60B0" w:rsidRDefault="002A60B0" w:rsidP="002A60B0">
      <w:pPr>
        <w:numPr>
          <w:ilvl w:val="0"/>
          <w:numId w:val="14"/>
        </w:numPr>
        <w:tabs>
          <w:tab w:val="left" w:pos="709"/>
        </w:tabs>
        <w:overflowPunct w:val="0"/>
        <w:autoSpaceDE w:val="0"/>
        <w:autoSpaceDN w:val="0"/>
        <w:adjustRightInd w:val="0"/>
        <w:spacing w:before="120"/>
        <w:jc w:val="both"/>
        <w:textAlignment w:val="baseline"/>
        <w:rPr>
          <w:rFonts w:cs="Arial"/>
          <w:color w:val="000000"/>
          <w:sz w:val="22"/>
          <w:szCs w:val="22"/>
        </w:rPr>
      </w:pPr>
      <w:r w:rsidRPr="002A60B0">
        <w:rPr>
          <w:rFonts w:cs="Arial"/>
          <w:color w:val="000000" w:themeColor="text1"/>
          <w:sz w:val="22"/>
          <w:szCs w:val="22"/>
        </w:rPr>
        <w:t>Le Cahier des Clauses Administratives Particulières (CCAP) ;</w:t>
      </w:r>
    </w:p>
    <w:p w14:paraId="5B85575A" w14:textId="77777777" w:rsidR="40C86B09" w:rsidRPr="002A60B0" w:rsidRDefault="40C86B09" w:rsidP="002A60B0">
      <w:pPr>
        <w:numPr>
          <w:ilvl w:val="0"/>
          <w:numId w:val="14"/>
        </w:numPr>
        <w:tabs>
          <w:tab w:val="left" w:pos="709"/>
        </w:tabs>
        <w:overflowPunct w:val="0"/>
        <w:autoSpaceDE w:val="0"/>
        <w:autoSpaceDN w:val="0"/>
        <w:adjustRightInd w:val="0"/>
        <w:spacing w:before="120"/>
        <w:jc w:val="both"/>
        <w:textAlignment w:val="baseline"/>
        <w:rPr>
          <w:rFonts w:cs="Arial"/>
          <w:color w:val="000000"/>
          <w:sz w:val="22"/>
          <w:szCs w:val="22"/>
        </w:rPr>
      </w:pPr>
      <w:r w:rsidRPr="002A60B0">
        <w:rPr>
          <w:rFonts w:cs="Arial"/>
          <w:color w:val="000000"/>
          <w:sz w:val="22"/>
          <w:szCs w:val="22"/>
        </w:rPr>
        <w:t>Le Cahier des Clauses Techniques Particulières (CCTP) ;</w:t>
      </w:r>
    </w:p>
    <w:p w14:paraId="2574F7FB" w14:textId="77777777" w:rsidR="40C86B09" w:rsidRPr="002A60B0" w:rsidRDefault="40C86B09" w:rsidP="002A60B0">
      <w:pPr>
        <w:numPr>
          <w:ilvl w:val="0"/>
          <w:numId w:val="14"/>
        </w:numPr>
        <w:tabs>
          <w:tab w:val="left" w:pos="709"/>
        </w:tabs>
        <w:overflowPunct w:val="0"/>
        <w:autoSpaceDE w:val="0"/>
        <w:autoSpaceDN w:val="0"/>
        <w:adjustRightInd w:val="0"/>
        <w:spacing w:before="120"/>
        <w:jc w:val="both"/>
        <w:textAlignment w:val="baseline"/>
        <w:rPr>
          <w:rFonts w:cs="Arial"/>
          <w:color w:val="000000"/>
          <w:sz w:val="22"/>
          <w:szCs w:val="22"/>
        </w:rPr>
      </w:pPr>
      <w:r w:rsidRPr="002A60B0">
        <w:rPr>
          <w:rFonts w:cs="Arial"/>
          <w:color w:val="000000"/>
          <w:sz w:val="22"/>
          <w:szCs w:val="22"/>
        </w:rPr>
        <w:t>Le Détail des Prix Globaux et Forfaitaires (DPGF</w:t>
      </w:r>
      <w:r w:rsidR="002A60B0" w:rsidRPr="002A60B0">
        <w:rPr>
          <w:rFonts w:cs="Arial"/>
          <w:color w:val="000000"/>
          <w:sz w:val="22"/>
          <w:szCs w:val="22"/>
        </w:rPr>
        <w:t>) ;</w:t>
      </w:r>
    </w:p>
    <w:p w14:paraId="135A1B53" w14:textId="77777777" w:rsidR="002A60B0" w:rsidRPr="002A60B0" w:rsidRDefault="002A60B0" w:rsidP="002A60B0">
      <w:pPr>
        <w:numPr>
          <w:ilvl w:val="0"/>
          <w:numId w:val="14"/>
        </w:numPr>
        <w:tabs>
          <w:tab w:val="left" w:pos="709"/>
        </w:tabs>
        <w:overflowPunct w:val="0"/>
        <w:autoSpaceDE w:val="0"/>
        <w:autoSpaceDN w:val="0"/>
        <w:adjustRightInd w:val="0"/>
        <w:spacing w:before="120"/>
        <w:jc w:val="both"/>
        <w:textAlignment w:val="baseline"/>
        <w:rPr>
          <w:rFonts w:cs="Arial"/>
          <w:color w:val="000000"/>
          <w:sz w:val="22"/>
          <w:szCs w:val="22"/>
        </w:rPr>
      </w:pPr>
      <w:r w:rsidRPr="43A692B6">
        <w:rPr>
          <w:rFonts w:cs="Arial"/>
          <w:color w:val="000000" w:themeColor="text1"/>
          <w:sz w:val="22"/>
          <w:szCs w:val="22"/>
        </w:rPr>
        <w:t>Le Bordereau des Prix Unitaires (BPU) ;</w:t>
      </w:r>
    </w:p>
    <w:p w14:paraId="3278BDC9" w14:textId="77777777" w:rsidR="002A60B0" w:rsidRPr="002A60B0" w:rsidRDefault="002A60B0" w:rsidP="002A60B0">
      <w:pPr>
        <w:numPr>
          <w:ilvl w:val="0"/>
          <w:numId w:val="14"/>
        </w:numPr>
        <w:tabs>
          <w:tab w:val="left" w:pos="709"/>
        </w:tabs>
        <w:spacing w:before="120"/>
        <w:jc w:val="both"/>
        <w:rPr>
          <w:rFonts w:cs="Arial"/>
          <w:color w:val="000000"/>
          <w:sz w:val="22"/>
          <w:szCs w:val="22"/>
        </w:rPr>
      </w:pPr>
      <w:r w:rsidRPr="002A60B0">
        <w:rPr>
          <w:rFonts w:cs="Arial"/>
          <w:color w:val="000000"/>
          <w:sz w:val="22"/>
          <w:szCs w:val="22"/>
        </w:rPr>
        <w:t>Les annexes : </w:t>
      </w:r>
    </w:p>
    <w:p w14:paraId="5D159831" w14:textId="77777777" w:rsidR="002A60B0" w:rsidRPr="002A60B0" w:rsidRDefault="002A60B0" w:rsidP="002A60B0">
      <w:pPr>
        <w:pStyle w:val="paragraph"/>
        <w:numPr>
          <w:ilvl w:val="0"/>
          <w:numId w:val="15"/>
        </w:numPr>
        <w:spacing w:before="0" w:beforeAutospacing="0" w:after="0" w:afterAutospacing="0"/>
        <w:ind w:left="1134" w:firstLine="0"/>
        <w:jc w:val="both"/>
        <w:textAlignment w:val="baseline"/>
        <w:rPr>
          <w:rFonts w:ascii="Arial" w:hAnsi="Arial" w:cs="Arial"/>
          <w:color w:val="000000"/>
          <w:sz w:val="22"/>
          <w:szCs w:val="22"/>
        </w:rPr>
      </w:pPr>
      <w:r w:rsidRPr="002A60B0">
        <w:rPr>
          <w:rFonts w:ascii="Arial" w:hAnsi="Arial" w:cs="Arial"/>
          <w:color w:val="000000"/>
          <w:sz w:val="22"/>
          <w:szCs w:val="22"/>
        </w:rPr>
        <w:t>Annexe CCAP : heure d’insertion </w:t>
      </w:r>
    </w:p>
    <w:p w14:paraId="207C7747" w14:textId="77777777" w:rsidR="00384603" w:rsidRPr="002A60B0" w:rsidRDefault="00EF1981" w:rsidP="002A60B0">
      <w:pPr>
        <w:pStyle w:val="paragraph"/>
        <w:numPr>
          <w:ilvl w:val="0"/>
          <w:numId w:val="16"/>
        </w:numPr>
        <w:spacing w:before="0" w:beforeAutospacing="0" w:after="0" w:afterAutospacing="0"/>
        <w:ind w:left="1134" w:firstLine="0"/>
        <w:jc w:val="both"/>
        <w:textAlignment w:val="baseline"/>
        <w:rPr>
          <w:rFonts w:ascii="Arial" w:hAnsi="Arial" w:cs="Arial"/>
          <w:color w:val="000000"/>
          <w:sz w:val="22"/>
          <w:szCs w:val="22"/>
        </w:rPr>
      </w:pPr>
      <w:r w:rsidRPr="002A60B0">
        <w:rPr>
          <w:rFonts w:ascii="Arial" w:hAnsi="Arial" w:cs="Arial"/>
          <w:color w:val="000000"/>
          <w:sz w:val="22"/>
          <w:szCs w:val="22"/>
        </w:rPr>
        <w:t>Charte prestataires SI</w:t>
      </w:r>
    </w:p>
    <w:p w14:paraId="61F8B2B6" w14:textId="77777777" w:rsidR="002A60B0" w:rsidRPr="002A60B0" w:rsidRDefault="002A60B0" w:rsidP="002A60B0">
      <w:pPr>
        <w:pStyle w:val="paragraph"/>
        <w:numPr>
          <w:ilvl w:val="0"/>
          <w:numId w:val="16"/>
        </w:numPr>
        <w:spacing w:before="0" w:beforeAutospacing="0" w:after="0" w:afterAutospacing="0"/>
        <w:ind w:left="1134" w:firstLine="0"/>
        <w:jc w:val="both"/>
        <w:textAlignment w:val="baseline"/>
        <w:rPr>
          <w:rFonts w:ascii="Arial" w:hAnsi="Arial" w:cs="Arial"/>
          <w:color w:val="000000"/>
          <w:sz w:val="22"/>
          <w:szCs w:val="22"/>
        </w:rPr>
      </w:pPr>
      <w:r w:rsidRPr="002A60B0">
        <w:rPr>
          <w:rFonts w:ascii="Arial" w:hAnsi="Arial" w:cs="Arial"/>
          <w:color w:val="000000"/>
          <w:sz w:val="22"/>
          <w:szCs w:val="22"/>
        </w:rPr>
        <w:t>Charte Cfa_v0.1 </w:t>
      </w:r>
    </w:p>
    <w:p w14:paraId="1CECDABE" w14:textId="77777777" w:rsidR="002A60B0" w:rsidRPr="002A60B0" w:rsidRDefault="002A60B0" w:rsidP="002A60B0">
      <w:pPr>
        <w:pStyle w:val="paragraph"/>
        <w:numPr>
          <w:ilvl w:val="0"/>
          <w:numId w:val="17"/>
        </w:numPr>
        <w:spacing w:before="0" w:beforeAutospacing="0" w:after="0" w:afterAutospacing="0"/>
        <w:ind w:left="1134" w:firstLine="0"/>
        <w:jc w:val="both"/>
        <w:textAlignment w:val="baseline"/>
        <w:rPr>
          <w:rFonts w:ascii="Arial" w:hAnsi="Arial" w:cs="Arial"/>
          <w:color w:val="000000"/>
          <w:sz w:val="22"/>
          <w:szCs w:val="22"/>
        </w:rPr>
      </w:pPr>
      <w:r w:rsidRPr="002A60B0">
        <w:rPr>
          <w:rFonts w:ascii="Arial" w:hAnsi="Arial" w:cs="Arial"/>
          <w:color w:val="000000"/>
          <w:sz w:val="22"/>
          <w:szCs w:val="22"/>
        </w:rPr>
        <w:t>Clausier RGPD </w:t>
      </w:r>
    </w:p>
    <w:p w14:paraId="459070B5" w14:textId="77777777" w:rsidR="002A60B0" w:rsidRPr="002A60B0" w:rsidRDefault="002A60B0" w:rsidP="002A60B0">
      <w:pPr>
        <w:pStyle w:val="paragraph"/>
        <w:numPr>
          <w:ilvl w:val="0"/>
          <w:numId w:val="18"/>
        </w:numPr>
        <w:spacing w:before="0" w:beforeAutospacing="0" w:after="0" w:afterAutospacing="0"/>
        <w:ind w:left="1134" w:firstLine="0"/>
        <w:jc w:val="both"/>
        <w:textAlignment w:val="baseline"/>
        <w:rPr>
          <w:rFonts w:ascii="Arial" w:hAnsi="Arial" w:cs="Arial"/>
          <w:color w:val="000000"/>
          <w:sz w:val="22"/>
          <w:szCs w:val="22"/>
        </w:rPr>
      </w:pPr>
      <w:r w:rsidRPr="002A60B0">
        <w:rPr>
          <w:rFonts w:ascii="Arial" w:hAnsi="Arial" w:cs="Arial"/>
          <w:color w:val="000000"/>
          <w:sz w:val="22"/>
          <w:szCs w:val="22"/>
        </w:rPr>
        <w:t>Clausier SSI </w:t>
      </w:r>
    </w:p>
    <w:p w14:paraId="5140A6BF" w14:textId="77777777" w:rsidR="002A60B0" w:rsidRPr="002A60B0" w:rsidRDefault="002A60B0" w:rsidP="002A60B0">
      <w:pPr>
        <w:pStyle w:val="paragraph"/>
        <w:numPr>
          <w:ilvl w:val="0"/>
          <w:numId w:val="19"/>
        </w:numPr>
        <w:spacing w:before="0" w:beforeAutospacing="0" w:after="0" w:afterAutospacing="0"/>
        <w:ind w:left="1134" w:firstLine="0"/>
        <w:jc w:val="both"/>
        <w:textAlignment w:val="baseline"/>
        <w:rPr>
          <w:rFonts w:ascii="Arial" w:hAnsi="Arial" w:cs="Arial"/>
          <w:color w:val="000000"/>
          <w:sz w:val="22"/>
          <w:szCs w:val="22"/>
        </w:rPr>
      </w:pPr>
      <w:r w:rsidRPr="002A60B0">
        <w:rPr>
          <w:rFonts w:ascii="Arial" w:hAnsi="Arial" w:cs="Arial"/>
          <w:color w:val="000000"/>
          <w:sz w:val="22"/>
          <w:szCs w:val="22"/>
        </w:rPr>
        <w:t>Plan Assurance sécurité  </w:t>
      </w:r>
    </w:p>
    <w:p w14:paraId="3849C2CE" w14:textId="77777777" w:rsidR="002A60B0" w:rsidRPr="002A60B0" w:rsidRDefault="002A60B0" w:rsidP="002A60B0">
      <w:pPr>
        <w:pStyle w:val="paragraph"/>
        <w:numPr>
          <w:ilvl w:val="0"/>
          <w:numId w:val="20"/>
        </w:numPr>
        <w:spacing w:before="0" w:beforeAutospacing="0" w:after="0" w:afterAutospacing="0"/>
        <w:ind w:left="1134" w:firstLine="0"/>
        <w:jc w:val="both"/>
        <w:textAlignment w:val="baseline"/>
        <w:rPr>
          <w:rFonts w:ascii="Arial" w:hAnsi="Arial" w:cs="Arial"/>
          <w:color w:val="000000"/>
          <w:sz w:val="22"/>
          <w:szCs w:val="22"/>
        </w:rPr>
      </w:pPr>
      <w:r w:rsidRPr="002A60B0">
        <w:rPr>
          <w:rFonts w:ascii="Arial" w:hAnsi="Arial" w:cs="Arial"/>
          <w:color w:val="000000"/>
          <w:sz w:val="22"/>
          <w:szCs w:val="22"/>
        </w:rPr>
        <w:t>Grille de conformité règlementaire et cybersécurité </w:t>
      </w:r>
    </w:p>
    <w:p w14:paraId="153DF186" w14:textId="69CE53A0" w:rsidR="00261D84" w:rsidRDefault="00197C75" w:rsidP="002A60B0">
      <w:pPr>
        <w:pStyle w:val="paragraph"/>
        <w:numPr>
          <w:ilvl w:val="0"/>
          <w:numId w:val="20"/>
        </w:numPr>
        <w:spacing w:before="0" w:beforeAutospacing="0" w:after="0" w:afterAutospacing="0"/>
        <w:ind w:left="1134" w:firstLine="0"/>
        <w:jc w:val="both"/>
        <w:textAlignment w:val="baseline"/>
        <w:rPr>
          <w:rFonts w:ascii="Arial" w:hAnsi="Arial" w:cs="Arial"/>
          <w:color w:val="000000"/>
          <w:sz w:val="22"/>
          <w:szCs w:val="22"/>
        </w:rPr>
      </w:pPr>
      <w:r>
        <w:rPr>
          <w:rFonts w:ascii="Arial" w:hAnsi="Arial" w:cs="Arial"/>
          <w:color w:val="000000"/>
          <w:sz w:val="22"/>
          <w:szCs w:val="22"/>
        </w:rPr>
        <w:t>P</w:t>
      </w:r>
      <w:r w:rsidR="002A60B0" w:rsidRPr="002A60B0">
        <w:rPr>
          <w:rFonts w:ascii="Arial" w:hAnsi="Arial" w:cs="Arial"/>
          <w:color w:val="000000"/>
          <w:sz w:val="22"/>
          <w:szCs w:val="22"/>
        </w:rPr>
        <w:t>lanning</w:t>
      </w:r>
    </w:p>
    <w:p w14:paraId="1FECBF7A" w14:textId="77777777" w:rsidR="000735C0" w:rsidRDefault="00261D84" w:rsidP="000735C0">
      <w:pPr>
        <w:numPr>
          <w:ilvl w:val="0"/>
          <w:numId w:val="14"/>
        </w:numPr>
        <w:tabs>
          <w:tab w:val="left" w:pos="709"/>
        </w:tabs>
        <w:overflowPunct w:val="0"/>
        <w:autoSpaceDE w:val="0"/>
        <w:autoSpaceDN w:val="0"/>
        <w:adjustRightInd w:val="0"/>
        <w:spacing w:before="120"/>
        <w:jc w:val="both"/>
        <w:textAlignment w:val="baseline"/>
        <w:rPr>
          <w:rFonts w:cs="Arial"/>
          <w:color w:val="000000" w:themeColor="text1"/>
          <w:sz w:val="22"/>
          <w:szCs w:val="22"/>
        </w:rPr>
      </w:pPr>
      <w:r w:rsidRPr="002A60B0">
        <w:rPr>
          <w:rFonts w:cs="Arial"/>
          <w:color w:val="000000" w:themeColor="text1"/>
          <w:sz w:val="22"/>
          <w:szCs w:val="22"/>
        </w:rPr>
        <w:t>Le cadre de réponse technique servant de mémoire technique (CRT)</w:t>
      </w:r>
    </w:p>
    <w:p w14:paraId="1A7E076E" w14:textId="49A37C84" w:rsidR="000735C0" w:rsidRPr="000735C0" w:rsidRDefault="000735C0" w:rsidP="000735C0">
      <w:pPr>
        <w:numPr>
          <w:ilvl w:val="0"/>
          <w:numId w:val="14"/>
        </w:numPr>
        <w:tabs>
          <w:tab w:val="left" w:pos="709"/>
        </w:tabs>
        <w:overflowPunct w:val="0"/>
        <w:autoSpaceDE w:val="0"/>
        <w:autoSpaceDN w:val="0"/>
        <w:adjustRightInd w:val="0"/>
        <w:spacing w:before="120"/>
        <w:jc w:val="both"/>
        <w:textAlignment w:val="baseline"/>
        <w:rPr>
          <w:rFonts w:cs="Arial"/>
          <w:color w:val="000000" w:themeColor="text1"/>
          <w:sz w:val="22"/>
          <w:szCs w:val="22"/>
        </w:rPr>
      </w:pPr>
      <w:r w:rsidRPr="000735C0">
        <w:rPr>
          <w:sz w:val="22"/>
          <w:szCs w:val="22"/>
        </w:rPr>
        <w:t>L’engagement de confidentialité ;</w:t>
      </w:r>
    </w:p>
    <w:p w14:paraId="41D959AB" w14:textId="77777777" w:rsidR="00A512B7" w:rsidRPr="00A512B7" w:rsidRDefault="00A512B7" w:rsidP="00A512B7">
      <w:pPr>
        <w:numPr>
          <w:ilvl w:val="0"/>
          <w:numId w:val="14"/>
        </w:numPr>
        <w:tabs>
          <w:tab w:val="left" w:pos="709"/>
        </w:tabs>
        <w:overflowPunct w:val="0"/>
        <w:autoSpaceDE w:val="0"/>
        <w:autoSpaceDN w:val="0"/>
        <w:adjustRightInd w:val="0"/>
        <w:spacing w:before="120"/>
        <w:jc w:val="both"/>
        <w:textAlignment w:val="baseline"/>
        <w:rPr>
          <w:rFonts w:cs="Arial"/>
          <w:color w:val="000000" w:themeColor="text1"/>
          <w:sz w:val="22"/>
          <w:szCs w:val="22"/>
        </w:rPr>
      </w:pPr>
      <w:r w:rsidRPr="000735C0">
        <w:rPr>
          <w:rFonts w:cs="Arial"/>
          <w:color w:val="000000" w:themeColor="text1"/>
          <w:sz w:val="22"/>
          <w:szCs w:val="22"/>
        </w:rPr>
        <w:t>Les actes spéciaux de sous-traitance</w:t>
      </w:r>
      <w:r w:rsidRPr="00A512B7">
        <w:rPr>
          <w:rFonts w:cs="Arial"/>
          <w:color w:val="000000" w:themeColor="text1"/>
          <w:sz w:val="22"/>
          <w:szCs w:val="22"/>
        </w:rPr>
        <w:t xml:space="preserve"> et leurs éventuels actes modificatifs, postérieurs à la notification.</w:t>
      </w:r>
    </w:p>
    <w:p w14:paraId="4A51D70D" w14:textId="77777777" w:rsidR="00A512B7" w:rsidRPr="00A512B7" w:rsidRDefault="00A512B7" w:rsidP="00A512B7">
      <w:pPr>
        <w:numPr>
          <w:ilvl w:val="0"/>
          <w:numId w:val="14"/>
        </w:numPr>
        <w:tabs>
          <w:tab w:val="left" w:pos="709"/>
        </w:tabs>
        <w:overflowPunct w:val="0"/>
        <w:autoSpaceDE w:val="0"/>
        <w:autoSpaceDN w:val="0"/>
        <w:adjustRightInd w:val="0"/>
        <w:spacing w:before="120"/>
        <w:jc w:val="both"/>
        <w:textAlignment w:val="baseline"/>
        <w:rPr>
          <w:rFonts w:cs="Arial"/>
          <w:color w:val="000000" w:themeColor="text1"/>
          <w:sz w:val="22"/>
          <w:szCs w:val="22"/>
        </w:rPr>
      </w:pPr>
      <w:r w:rsidRPr="00A512B7">
        <w:rPr>
          <w:rFonts w:cs="Arial"/>
          <w:color w:val="000000" w:themeColor="text1"/>
          <w:sz w:val="22"/>
          <w:szCs w:val="22"/>
        </w:rPr>
        <w:t>Les éventuels avenants et actes modificatifs, à postériori.</w:t>
      </w:r>
    </w:p>
    <w:p w14:paraId="0FF19477" w14:textId="77777777" w:rsidR="00A512B7" w:rsidRPr="00261D84" w:rsidRDefault="00A512B7" w:rsidP="00A512B7">
      <w:pPr>
        <w:tabs>
          <w:tab w:val="left" w:pos="709"/>
        </w:tabs>
        <w:overflowPunct w:val="0"/>
        <w:autoSpaceDE w:val="0"/>
        <w:autoSpaceDN w:val="0"/>
        <w:adjustRightInd w:val="0"/>
        <w:spacing w:before="120"/>
        <w:ind w:left="720"/>
        <w:jc w:val="both"/>
        <w:textAlignment w:val="baseline"/>
        <w:rPr>
          <w:rFonts w:cs="Arial"/>
          <w:color w:val="000000" w:themeColor="text1"/>
          <w:sz w:val="22"/>
          <w:szCs w:val="22"/>
        </w:rPr>
      </w:pPr>
    </w:p>
    <w:p w14:paraId="64AE08C7" w14:textId="0D08460E" w:rsidR="005630A7" w:rsidRDefault="005630A7" w:rsidP="005630A7">
      <w:pPr>
        <w:pStyle w:val="Corpsdetexte"/>
        <w:spacing w:before="91"/>
        <w:ind w:right="131"/>
        <w:rPr>
          <w:szCs w:val="22"/>
        </w:rPr>
      </w:pPr>
      <w:r w:rsidRPr="005630A7">
        <w:rPr>
          <w:szCs w:val="22"/>
        </w:rPr>
        <w:t>L’acte</w:t>
      </w:r>
      <w:r w:rsidRPr="005630A7">
        <w:rPr>
          <w:spacing w:val="-6"/>
          <w:szCs w:val="22"/>
        </w:rPr>
        <w:t xml:space="preserve"> </w:t>
      </w:r>
      <w:r w:rsidRPr="005630A7">
        <w:rPr>
          <w:szCs w:val="22"/>
        </w:rPr>
        <w:t>d’engagement,</w:t>
      </w:r>
      <w:r w:rsidRPr="005630A7">
        <w:rPr>
          <w:spacing w:val="-5"/>
          <w:szCs w:val="22"/>
        </w:rPr>
        <w:t xml:space="preserve"> </w:t>
      </w:r>
      <w:r w:rsidRPr="005630A7">
        <w:rPr>
          <w:szCs w:val="22"/>
        </w:rPr>
        <w:t>le</w:t>
      </w:r>
      <w:r w:rsidRPr="005630A7">
        <w:rPr>
          <w:spacing w:val="-9"/>
          <w:szCs w:val="22"/>
        </w:rPr>
        <w:t xml:space="preserve"> </w:t>
      </w:r>
      <w:r w:rsidRPr="005630A7">
        <w:rPr>
          <w:szCs w:val="22"/>
        </w:rPr>
        <w:t>C</w:t>
      </w:r>
      <w:r w:rsidR="000428CA">
        <w:rPr>
          <w:szCs w:val="22"/>
        </w:rPr>
        <w:t>C</w:t>
      </w:r>
      <w:r w:rsidR="00431EF7">
        <w:rPr>
          <w:szCs w:val="22"/>
        </w:rPr>
        <w:t>A</w:t>
      </w:r>
      <w:r w:rsidRPr="005630A7">
        <w:rPr>
          <w:szCs w:val="22"/>
        </w:rPr>
        <w:t>P</w:t>
      </w:r>
      <w:r w:rsidR="00431EF7">
        <w:rPr>
          <w:szCs w:val="22"/>
        </w:rPr>
        <w:t xml:space="preserve"> et le CCTP</w:t>
      </w:r>
      <w:r w:rsidRPr="005630A7">
        <w:rPr>
          <w:spacing w:val="-7"/>
          <w:szCs w:val="22"/>
        </w:rPr>
        <w:t xml:space="preserve"> </w:t>
      </w:r>
      <w:r w:rsidRPr="005630A7">
        <w:rPr>
          <w:spacing w:val="-5"/>
          <w:szCs w:val="22"/>
        </w:rPr>
        <w:t xml:space="preserve">prévalent </w:t>
      </w:r>
      <w:r w:rsidRPr="005630A7">
        <w:rPr>
          <w:szCs w:val="22"/>
        </w:rPr>
        <w:t>sur</w:t>
      </w:r>
      <w:r w:rsidRPr="005630A7">
        <w:rPr>
          <w:spacing w:val="-6"/>
          <w:szCs w:val="22"/>
        </w:rPr>
        <w:t xml:space="preserve"> </w:t>
      </w:r>
      <w:r w:rsidRPr="005630A7">
        <w:rPr>
          <w:szCs w:val="22"/>
        </w:rPr>
        <w:t>leurs</w:t>
      </w:r>
      <w:r w:rsidRPr="005630A7">
        <w:rPr>
          <w:spacing w:val="-8"/>
          <w:szCs w:val="22"/>
        </w:rPr>
        <w:t xml:space="preserve"> </w:t>
      </w:r>
      <w:r w:rsidRPr="005630A7">
        <w:rPr>
          <w:szCs w:val="22"/>
        </w:rPr>
        <w:t>annexes</w:t>
      </w:r>
      <w:r w:rsidRPr="005630A7">
        <w:rPr>
          <w:spacing w:val="-6"/>
          <w:szCs w:val="22"/>
        </w:rPr>
        <w:t xml:space="preserve"> </w:t>
      </w:r>
      <w:r w:rsidRPr="005630A7">
        <w:rPr>
          <w:szCs w:val="22"/>
        </w:rPr>
        <w:t>en</w:t>
      </w:r>
      <w:r w:rsidRPr="005630A7">
        <w:rPr>
          <w:spacing w:val="-3"/>
          <w:szCs w:val="22"/>
        </w:rPr>
        <w:t xml:space="preserve"> </w:t>
      </w:r>
      <w:r w:rsidRPr="005630A7">
        <w:rPr>
          <w:szCs w:val="22"/>
        </w:rPr>
        <w:t>cas</w:t>
      </w:r>
      <w:r w:rsidRPr="005630A7">
        <w:rPr>
          <w:spacing w:val="-6"/>
          <w:szCs w:val="22"/>
        </w:rPr>
        <w:t xml:space="preserve"> </w:t>
      </w:r>
      <w:r w:rsidRPr="005630A7">
        <w:rPr>
          <w:szCs w:val="22"/>
        </w:rPr>
        <w:t>de contradiction avec celles-ci et chaque annexe prévaut sur les autres en fonction de leur rang dans la liste des annexes propres à chaque document.</w:t>
      </w:r>
    </w:p>
    <w:p w14:paraId="64FFA2BD" w14:textId="77777777" w:rsidR="00955A84" w:rsidRPr="005630A7" w:rsidRDefault="00955A84" w:rsidP="005630A7">
      <w:pPr>
        <w:rPr>
          <w:rFonts w:cs="Arial"/>
          <w:sz w:val="22"/>
        </w:rPr>
      </w:pPr>
    </w:p>
    <w:bookmarkEnd w:id="6"/>
    <w:p w14:paraId="4FF6D782" w14:textId="77777777" w:rsidR="009A14D3" w:rsidRPr="00417DCF" w:rsidRDefault="009A14D3" w:rsidP="00A463E7">
      <w:pPr>
        <w:numPr>
          <w:ilvl w:val="0"/>
          <w:numId w:val="1"/>
        </w:numPr>
        <w:spacing w:after="240"/>
        <w:ind w:left="0" w:right="-57" w:firstLine="357"/>
        <w:rPr>
          <w:rFonts w:cs="Arial"/>
          <w:b/>
          <w:i/>
          <w:sz w:val="22"/>
        </w:rPr>
      </w:pPr>
      <w:r w:rsidRPr="00417DCF">
        <w:rPr>
          <w:rFonts w:cs="Arial"/>
          <w:b/>
          <w:i/>
          <w:sz w:val="22"/>
        </w:rPr>
        <w:t xml:space="preserve">Pièces générales : </w:t>
      </w:r>
    </w:p>
    <w:p w14:paraId="23C8E7E1" w14:textId="601EB4D5" w:rsidR="00BA2C0A" w:rsidRDefault="00BA2C0A" w:rsidP="005A5D01">
      <w:pPr>
        <w:spacing w:before="120" w:after="120"/>
        <w:ind w:right="-57"/>
        <w:jc w:val="both"/>
        <w:rPr>
          <w:rFonts w:cs="Arial"/>
          <w:sz w:val="22"/>
        </w:rPr>
      </w:pPr>
      <w:r w:rsidRPr="00BA2C0A">
        <w:rPr>
          <w:rFonts w:cs="Arial"/>
          <w:sz w:val="22"/>
        </w:rPr>
        <w:t xml:space="preserve">Le marché est soumis au CCAG </w:t>
      </w:r>
      <w:r w:rsidR="00431EF7">
        <w:rPr>
          <w:rFonts w:cs="Arial"/>
          <w:sz w:val="22"/>
        </w:rPr>
        <w:t>T</w:t>
      </w:r>
      <w:r w:rsidR="00B45AA7">
        <w:rPr>
          <w:rFonts w:cs="Arial"/>
          <w:sz w:val="22"/>
        </w:rPr>
        <w:t>I</w:t>
      </w:r>
      <w:r w:rsidR="00431EF7">
        <w:rPr>
          <w:rFonts w:cs="Arial"/>
          <w:sz w:val="22"/>
        </w:rPr>
        <w:t>C</w:t>
      </w:r>
      <w:r w:rsidRPr="00BA2C0A">
        <w:rPr>
          <w:rFonts w:cs="Arial"/>
          <w:sz w:val="22"/>
        </w:rPr>
        <w:t xml:space="preserve"> en vigueur à la date de notification, sous réserve des dérogations prévues au CC</w:t>
      </w:r>
      <w:r w:rsidR="00D92354">
        <w:rPr>
          <w:rFonts w:cs="Arial"/>
          <w:sz w:val="22"/>
        </w:rPr>
        <w:t>A</w:t>
      </w:r>
      <w:r w:rsidRPr="00BA2C0A">
        <w:rPr>
          <w:rFonts w:cs="Arial"/>
          <w:sz w:val="22"/>
        </w:rPr>
        <w:t>P.</w:t>
      </w:r>
    </w:p>
    <w:p w14:paraId="741FA8A5" w14:textId="16F08271" w:rsidR="00A842A5" w:rsidRPr="00A842A5" w:rsidRDefault="00BB3C93" w:rsidP="00893170">
      <w:pPr>
        <w:spacing w:before="120" w:after="120"/>
        <w:ind w:right="-57"/>
        <w:rPr>
          <w:rFonts w:cs="Arial"/>
          <w:sz w:val="22"/>
        </w:rPr>
      </w:pPr>
      <w:r w:rsidRPr="00BB3C93">
        <w:rPr>
          <w:rFonts w:cs="Arial"/>
          <w:sz w:val="22"/>
        </w:rPr>
        <w:t>La liste des pièces générales ci-dessus n’est pas limitative.</w:t>
      </w:r>
    </w:p>
    <w:p w14:paraId="150C26DA" w14:textId="7655A79F" w:rsidR="00D767AB" w:rsidRDefault="009A14D3" w:rsidP="13446356">
      <w:pPr>
        <w:spacing w:before="120" w:after="120"/>
        <w:ind w:right="-57"/>
        <w:jc w:val="both"/>
        <w:rPr>
          <w:rFonts w:cs="Arial"/>
          <w:b/>
          <w:bCs/>
          <w:sz w:val="22"/>
          <w:szCs w:val="22"/>
        </w:rPr>
      </w:pPr>
      <w:r w:rsidRPr="13446356">
        <w:rPr>
          <w:rFonts w:cs="Arial"/>
          <w:b/>
          <w:bCs/>
          <w:sz w:val="22"/>
          <w:szCs w:val="22"/>
        </w:rPr>
        <w:t>Il est rappelé que la signature de l’acte d’engagement par le titulaire vaut acceptation de l’ensemble des pièces contractuelles listées ci-dessus.</w:t>
      </w:r>
    </w:p>
    <w:p w14:paraId="2DFF5503" w14:textId="77777777" w:rsidR="00955A84" w:rsidRPr="00CC6E56" w:rsidRDefault="00955A84" w:rsidP="13446356">
      <w:pPr>
        <w:spacing w:before="120" w:after="120"/>
        <w:ind w:right="-57"/>
        <w:jc w:val="both"/>
        <w:rPr>
          <w:rFonts w:cs="Arial"/>
          <w:b/>
          <w:bCs/>
          <w:sz w:val="22"/>
          <w:szCs w:val="22"/>
        </w:rPr>
      </w:pPr>
    </w:p>
    <w:p w14:paraId="479CE5FF" w14:textId="13D02A6E" w:rsidR="001D0ADA" w:rsidRDefault="001D0ADA" w:rsidP="00C2575A">
      <w:pPr>
        <w:pStyle w:val="Titre2"/>
        <w:shd w:val="clear" w:color="auto" w:fill="DEEAF6" w:themeFill="accent5" w:themeFillTint="33"/>
      </w:pPr>
      <w:bookmarkStart w:id="7" w:name="_Toc235019516"/>
      <w:r w:rsidRPr="001D0ADA">
        <w:t xml:space="preserve">C.2   </w:t>
      </w:r>
      <w:r w:rsidRPr="001D0ADA">
        <w:tab/>
        <w:t>Durée du marché</w:t>
      </w:r>
      <w:bookmarkEnd w:id="7"/>
      <w:r w:rsidRPr="001D0ADA">
        <w:t xml:space="preserve"> </w:t>
      </w:r>
    </w:p>
    <w:p w14:paraId="053755BE" w14:textId="77777777" w:rsidR="00C2575A" w:rsidRPr="00D767AB" w:rsidRDefault="00C2575A" w:rsidP="00C2575A">
      <w:pPr>
        <w:rPr>
          <w:sz w:val="22"/>
          <w:szCs w:val="22"/>
        </w:rPr>
      </w:pPr>
    </w:p>
    <w:p w14:paraId="7CFB33FE" w14:textId="089C69B3" w:rsidR="00D767AB" w:rsidRDefault="00D767AB" w:rsidP="00D767AB">
      <w:pPr>
        <w:jc w:val="both"/>
      </w:pPr>
      <w:r w:rsidRPr="61BD844B">
        <w:rPr>
          <w:rFonts w:eastAsia="Arial" w:cs="Arial"/>
          <w:sz w:val="22"/>
          <w:szCs w:val="22"/>
        </w:rPr>
        <w:t>Le présent marché est conclu pour une durée globale de huit (8) ans, comprenant :</w:t>
      </w:r>
    </w:p>
    <w:p w14:paraId="6010748E" w14:textId="475D0AD4" w:rsidR="00D767AB" w:rsidRDefault="00D767AB" w:rsidP="00D767AB">
      <w:pPr>
        <w:jc w:val="both"/>
      </w:pPr>
      <w:r w:rsidRPr="61BD844B">
        <w:rPr>
          <w:rFonts w:eastAsia="Arial" w:cs="Arial"/>
          <w:sz w:val="22"/>
          <w:szCs w:val="22"/>
        </w:rPr>
        <w:t xml:space="preserve">- une phase de réalisation de </w:t>
      </w:r>
      <w:r w:rsidR="006950F2" w:rsidRPr="61BD844B">
        <w:rPr>
          <w:rFonts w:eastAsia="Arial" w:cs="Arial"/>
          <w:sz w:val="22"/>
          <w:szCs w:val="22"/>
        </w:rPr>
        <w:t>huit</w:t>
      </w:r>
      <w:r w:rsidRPr="61BD844B">
        <w:rPr>
          <w:rFonts w:eastAsia="Arial" w:cs="Arial"/>
          <w:sz w:val="22"/>
          <w:szCs w:val="22"/>
        </w:rPr>
        <w:t xml:space="preserve"> (</w:t>
      </w:r>
      <w:r w:rsidR="006950F2" w:rsidRPr="61BD844B">
        <w:rPr>
          <w:rFonts w:eastAsia="Arial" w:cs="Arial"/>
          <w:sz w:val="22"/>
          <w:szCs w:val="22"/>
        </w:rPr>
        <w:t>8</w:t>
      </w:r>
      <w:r w:rsidRPr="61BD844B">
        <w:rPr>
          <w:rFonts w:eastAsia="Arial" w:cs="Arial"/>
          <w:sz w:val="22"/>
          <w:szCs w:val="22"/>
        </w:rPr>
        <w:t>) mois</w:t>
      </w:r>
      <w:r w:rsidR="006950F2" w:rsidRPr="61BD844B">
        <w:rPr>
          <w:rFonts w:eastAsia="Arial" w:cs="Arial"/>
          <w:sz w:val="22"/>
          <w:szCs w:val="22"/>
        </w:rPr>
        <w:t xml:space="preserve"> maximum</w:t>
      </w:r>
      <w:r w:rsidRPr="61BD844B">
        <w:rPr>
          <w:rFonts w:eastAsia="Arial" w:cs="Arial"/>
          <w:sz w:val="22"/>
          <w:szCs w:val="22"/>
        </w:rPr>
        <w:t xml:space="preserve"> à compter de la notification du marché (qui vaut ordre de service) ;  </w:t>
      </w:r>
    </w:p>
    <w:p w14:paraId="79305E82" w14:textId="69061C68" w:rsidR="73139BF9" w:rsidRDefault="73139BF9" w:rsidP="61BD844B">
      <w:pPr>
        <w:jc w:val="both"/>
      </w:pPr>
      <w:r w:rsidRPr="61BD844B">
        <w:rPr>
          <w:rFonts w:eastAsia="Arial" w:cs="Arial"/>
          <w:sz w:val="22"/>
          <w:szCs w:val="22"/>
        </w:rPr>
        <w:t xml:space="preserve">- une période de garantie avec contrat d’entretien et de maintenance de douze (12) mois à compter de la notification de la décision d’admission (réception des prestations) ;  </w:t>
      </w:r>
    </w:p>
    <w:p w14:paraId="237287A5" w14:textId="4FA24DAC" w:rsidR="73139BF9" w:rsidRDefault="73139BF9" w:rsidP="61BD844B">
      <w:pPr>
        <w:jc w:val="both"/>
        <w:rPr>
          <w:rFonts w:eastAsia="Arial" w:cs="Arial"/>
          <w:sz w:val="22"/>
          <w:szCs w:val="22"/>
        </w:rPr>
      </w:pPr>
      <w:r w:rsidRPr="61BD844B">
        <w:rPr>
          <w:rFonts w:eastAsia="Arial" w:cs="Arial"/>
          <w:sz w:val="22"/>
          <w:szCs w:val="22"/>
        </w:rPr>
        <w:t>- S'agissant de la maintenance et autres prestations, elle</w:t>
      </w:r>
      <w:r w:rsidR="794D397D" w:rsidRPr="61BD844B">
        <w:rPr>
          <w:rFonts w:eastAsia="Arial" w:cs="Arial"/>
          <w:sz w:val="22"/>
          <w:szCs w:val="22"/>
        </w:rPr>
        <w:t>s</w:t>
      </w:r>
      <w:r w:rsidRPr="61BD844B">
        <w:rPr>
          <w:rFonts w:eastAsia="Arial" w:cs="Arial"/>
          <w:sz w:val="22"/>
          <w:szCs w:val="22"/>
        </w:rPr>
        <w:t xml:space="preserve"> pourr</w:t>
      </w:r>
      <w:r w:rsidR="53C354CD" w:rsidRPr="61BD844B">
        <w:rPr>
          <w:rFonts w:eastAsia="Arial" w:cs="Arial"/>
          <w:sz w:val="22"/>
          <w:szCs w:val="22"/>
        </w:rPr>
        <w:t>ont</w:t>
      </w:r>
      <w:r w:rsidRPr="61BD844B">
        <w:rPr>
          <w:rFonts w:eastAsia="Arial" w:cs="Arial"/>
          <w:sz w:val="22"/>
          <w:szCs w:val="22"/>
        </w:rPr>
        <w:t xml:space="preserve"> être déclenchée</w:t>
      </w:r>
      <w:r w:rsidR="24FE362F" w:rsidRPr="61BD844B">
        <w:rPr>
          <w:rFonts w:eastAsia="Arial" w:cs="Arial"/>
          <w:sz w:val="22"/>
          <w:szCs w:val="22"/>
        </w:rPr>
        <w:t>s</w:t>
      </w:r>
      <w:r w:rsidRPr="61BD844B">
        <w:rPr>
          <w:rFonts w:eastAsia="Arial" w:cs="Arial"/>
          <w:sz w:val="22"/>
          <w:szCs w:val="22"/>
        </w:rPr>
        <w:t xml:space="preserve"> à compter de l’année de garantie, en fonction des besoins de la SA ARRG, sur la durée maximum du marché.</w:t>
      </w:r>
    </w:p>
    <w:p w14:paraId="7AD49C46" w14:textId="77777777" w:rsidR="00D767AB" w:rsidRPr="00D767AB" w:rsidRDefault="00D767AB" w:rsidP="00D767AB">
      <w:pPr>
        <w:jc w:val="both"/>
        <w:rPr>
          <w:sz w:val="22"/>
          <w:szCs w:val="22"/>
        </w:rPr>
      </w:pPr>
    </w:p>
    <w:p w14:paraId="497C1267" w14:textId="77777777" w:rsidR="00D767AB" w:rsidRPr="00CE5AF4" w:rsidRDefault="00D767AB" w:rsidP="00D767AB">
      <w:pPr>
        <w:jc w:val="both"/>
        <w:rPr>
          <w:sz w:val="22"/>
          <w:szCs w:val="22"/>
        </w:rPr>
      </w:pPr>
      <w:r w:rsidRPr="00CE5AF4">
        <w:rPr>
          <w:sz w:val="22"/>
          <w:szCs w:val="22"/>
        </w:rPr>
        <w:t>Les délais d’exécution sont répartis comme suit :</w:t>
      </w:r>
    </w:p>
    <w:p w14:paraId="37DAE5B1" w14:textId="341898F4" w:rsidR="00D767AB" w:rsidRPr="00CE5AF4" w:rsidRDefault="00D767AB" w:rsidP="00D767AB">
      <w:pPr>
        <w:pStyle w:val="Paragraphedeliste"/>
        <w:numPr>
          <w:ilvl w:val="0"/>
          <w:numId w:val="11"/>
        </w:numPr>
        <w:jc w:val="both"/>
        <w:rPr>
          <w:sz w:val="22"/>
          <w:szCs w:val="22"/>
        </w:rPr>
      </w:pPr>
      <w:r w:rsidRPr="00CE5AF4">
        <w:rPr>
          <w:b/>
          <w:sz w:val="22"/>
          <w:szCs w:val="22"/>
        </w:rPr>
        <w:t>Phase de réalisation</w:t>
      </w:r>
      <w:r w:rsidRPr="00CE5AF4">
        <w:rPr>
          <w:sz w:val="22"/>
          <w:szCs w:val="22"/>
        </w:rPr>
        <w:t xml:space="preserve"> : </w:t>
      </w:r>
      <w:r w:rsidR="00FA22E0" w:rsidRPr="00CE5AF4">
        <w:rPr>
          <w:sz w:val="22"/>
          <w:szCs w:val="22"/>
        </w:rPr>
        <w:t>8</w:t>
      </w:r>
      <w:r w:rsidRPr="00CE5AF4">
        <w:rPr>
          <w:sz w:val="22"/>
          <w:szCs w:val="22"/>
        </w:rPr>
        <w:t xml:space="preserve"> mois à compter de la date de notification du marché. Cette phase inclut la dépose de l'ancien système, la fourniture, l'installation et mise en service des nouveaux équipements de supervision.</w:t>
      </w:r>
    </w:p>
    <w:p w14:paraId="63AA7CD5" w14:textId="4E996188" w:rsidR="00D767AB" w:rsidRPr="00CE5AF4" w:rsidRDefault="00D767AB" w:rsidP="00D767AB">
      <w:pPr>
        <w:pStyle w:val="Paragraphedeliste"/>
        <w:numPr>
          <w:ilvl w:val="0"/>
          <w:numId w:val="11"/>
        </w:numPr>
        <w:spacing w:after="200" w:line="276" w:lineRule="auto"/>
        <w:jc w:val="both"/>
        <w:rPr>
          <w:sz w:val="22"/>
          <w:szCs w:val="22"/>
        </w:rPr>
      </w:pPr>
      <w:r w:rsidRPr="00CE5AF4">
        <w:rPr>
          <w:b/>
          <w:sz w:val="22"/>
          <w:szCs w:val="22"/>
        </w:rPr>
        <w:t>Garantie</w:t>
      </w:r>
      <w:r w:rsidR="00BA1CFA" w:rsidRPr="00CE5AF4">
        <w:rPr>
          <w:sz w:val="22"/>
          <w:szCs w:val="22"/>
        </w:rPr>
        <w:t xml:space="preserve"> </w:t>
      </w:r>
      <w:r w:rsidRPr="00CE5AF4">
        <w:rPr>
          <w:sz w:val="22"/>
          <w:szCs w:val="22"/>
        </w:rPr>
        <w:t xml:space="preserve">: 12 mois à compter la date de notification de la décision d’admission pour la réception des prestations, par dérogation à l’article 36 du CCAG TIC. Le titulaire doit prendre les dispositions nécessaires afin que la garantie soit effective dès l’achèvement de sa prestation. Durant cette période, le titulaire s'engage à intervenir pour remédier ou maintenir à tout défaut ou dysfonctionnement constaté, </w:t>
      </w:r>
      <w:r w:rsidRPr="00CE5AF4">
        <w:rPr>
          <w:snapToGrid w:val="0"/>
          <w:sz w:val="22"/>
          <w:szCs w:val="22"/>
        </w:rPr>
        <w:t>dans un délai maximum de 12 heures après avoir été averti par courriel. Passé ce délai, les éléments de maintien en conditions opérationnelles seront aux frais et risques du titulaire, sans préjudice de l’application éventuelle de pénalités prévues au CCAP.</w:t>
      </w:r>
    </w:p>
    <w:p w14:paraId="6DE4C0A4" w14:textId="1B0FD1BE" w:rsidR="00CE5AF4" w:rsidRPr="00CE5AF4" w:rsidRDefault="00BA1CFA" w:rsidP="00CE5AF4">
      <w:pPr>
        <w:pStyle w:val="Paragraphedeliste"/>
        <w:spacing w:after="200" w:line="276" w:lineRule="auto"/>
        <w:jc w:val="both"/>
        <w:rPr>
          <w:bCs/>
          <w:sz w:val="22"/>
          <w:szCs w:val="22"/>
        </w:rPr>
      </w:pPr>
      <w:r w:rsidRPr="00CE5AF4">
        <w:rPr>
          <w:bCs/>
          <w:sz w:val="22"/>
          <w:szCs w:val="22"/>
        </w:rPr>
        <w:t>Pendant cette période</w:t>
      </w:r>
      <w:r w:rsidR="00FA186F">
        <w:rPr>
          <w:bCs/>
          <w:sz w:val="22"/>
          <w:szCs w:val="22"/>
        </w:rPr>
        <w:t>, l</w:t>
      </w:r>
      <w:r w:rsidR="00FA186F" w:rsidRPr="00FA186F">
        <w:rPr>
          <w:bCs/>
          <w:sz w:val="22"/>
          <w:szCs w:val="22"/>
        </w:rPr>
        <w:t>a durée de garantie et le contrat d’entretien et de maintenance s’exécutent simultanément afin de garantir et maintenir les équipements.</w:t>
      </w:r>
    </w:p>
    <w:p w14:paraId="5A639B27" w14:textId="12914C98" w:rsidR="00D767AB" w:rsidRPr="00136F5D" w:rsidRDefault="00D767AB" w:rsidP="00D767AB">
      <w:pPr>
        <w:pStyle w:val="Paragraphedeliste"/>
        <w:numPr>
          <w:ilvl w:val="0"/>
          <w:numId w:val="11"/>
        </w:numPr>
        <w:spacing w:after="200" w:line="276" w:lineRule="auto"/>
        <w:jc w:val="both"/>
      </w:pPr>
      <w:r w:rsidRPr="00CE5AF4">
        <w:rPr>
          <w:b/>
          <w:sz w:val="22"/>
          <w:szCs w:val="22"/>
        </w:rPr>
        <w:t>Maintenance</w:t>
      </w:r>
      <w:r w:rsidRPr="00CE5AF4">
        <w:rPr>
          <w:sz w:val="22"/>
          <w:szCs w:val="22"/>
        </w:rPr>
        <w:t> : correspondant aux maintenances préventives, correctives et évolutives</w:t>
      </w:r>
      <w:r w:rsidR="075A4622" w:rsidRPr="61BD844B">
        <w:rPr>
          <w:sz w:val="22"/>
          <w:szCs w:val="22"/>
        </w:rPr>
        <w:t>, et autres prestations</w:t>
      </w:r>
      <w:r w:rsidR="009136B2">
        <w:rPr>
          <w:sz w:val="22"/>
          <w:szCs w:val="22"/>
        </w:rPr>
        <w:t xml:space="preserve"> annexes</w:t>
      </w:r>
      <w:r w:rsidRPr="00CE5AF4">
        <w:rPr>
          <w:sz w:val="22"/>
          <w:szCs w:val="22"/>
        </w:rPr>
        <w:t xml:space="preserve"> définies dans les pièces du marché, </w:t>
      </w:r>
      <w:r w:rsidR="075A4622" w:rsidRPr="61BD844B">
        <w:rPr>
          <w:sz w:val="22"/>
          <w:szCs w:val="22"/>
        </w:rPr>
        <w:t>les prestations seront déclenchées</w:t>
      </w:r>
      <w:r w:rsidR="00CE5AF4" w:rsidRPr="00CE5AF4">
        <w:rPr>
          <w:sz w:val="22"/>
          <w:szCs w:val="22"/>
        </w:rPr>
        <w:t xml:space="preserve"> par bon de commande, </w:t>
      </w:r>
      <w:r w:rsidR="075A4622" w:rsidRPr="61BD844B">
        <w:rPr>
          <w:sz w:val="22"/>
          <w:szCs w:val="22"/>
        </w:rPr>
        <w:t xml:space="preserve">à compter de l’année de garantie, </w:t>
      </w:r>
      <w:r w:rsidR="00CE5AF4" w:rsidRPr="00CE5AF4">
        <w:rPr>
          <w:sz w:val="22"/>
          <w:szCs w:val="22"/>
        </w:rPr>
        <w:t>en fonction des besoins de la SA ARRG, sur la durée maximum du marché.</w:t>
      </w:r>
    </w:p>
    <w:p w14:paraId="0B11EFB1" w14:textId="50013BE5" w:rsidR="00D767AB" w:rsidRDefault="00D767AB" w:rsidP="00D767AB">
      <w:pPr>
        <w:jc w:val="both"/>
        <w:rPr>
          <w:sz w:val="22"/>
          <w:szCs w:val="22"/>
        </w:rPr>
      </w:pPr>
      <w:r w:rsidRPr="00D767AB">
        <w:rPr>
          <w:sz w:val="22"/>
          <w:szCs w:val="22"/>
        </w:rPr>
        <w:t>Le titulaire est tenu de respecter les délais contractuels fixés pour chaque phase. En cas de dépassement des délais, des pénalités de retard pourront être appliquées conformément aux stipulations du CCAP.</w:t>
      </w:r>
    </w:p>
    <w:p w14:paraId="27CC1948" w14:textId="77777777" w:rsidR="009A596E" w:rsidRDefault="009A596E" w:rsidP="00D767AB">
      <w:pPr>
        <w:jc w:val="both"/>
        <w:rPr>
          <w:sz w:val="22"/>
          <w:szCs w:val="22"/>
        </w:rPr>
      </w:pPr>
    </w:p>
    <w:p w14:paraId="39907978" w14:textId="77777777" w:rsidR="00B452C5" w:rsidRDefault="00B452C5" w:rsidP="00D767AB">
      <w:pPr>
        <w:jc w:val="both"/>
        <w:rPr>
          <w:sz w:val="22"/>
          <w:szCs w:val="22"/>
        </w:rPr>
      </w:pPr>
    </w:p>
    <w:p w14:paraId="28E9F612" w14:textId="77777777" w:rsidR="00B452C5" w:rsidRDefault="00B452C5" w:rsidP="00D767AB">
      <w:pPr>
        <w:jc w:val="both"/>
        <w:rPr>
          <w:sz w:val="22"/>
          <w:szCs w:val="22"/>
        </w:rPr>
      </w:pPr>
    </w:p>
    <w:p w14:paraId="1EA0F5AE" w14:textId="2A3AA605" w:rsidR="009A596E" w:rsidRPr="00025142" w:rsidRDefault="009A596E" w:rsidP="009A596E">
      <w:pPr>
        <w:pStyle w:val="Titre2"/>
        <w:rPr>
          <w:sz w:val="22"/>
          <w:szCs w:val="22"/>
        </w:rPr>
      </w:pPr>
      <w:bookmarkStart w:id="8" w:name="_Toc208867898"/>
      <w:bookmarkStart w:id="9" w:name="_Toc234515235"/>
      <w:bookmarkStart w:id="10" w:name="_Toc235019517"/>
      <w:r w:rsidRPr="00025142">
        <w:rPr>
          <w:sz w:val="22"/>
          <w:szCs w:val="22"/>
        </w:rPr>
        <w:t xml:space="preserve">Délai inférieur </w:t>
      </w:r>
      <w:r w:rsidR="005C4DFA" w:rsidRPr="00025142">
        <w:rPr>
          <w:sz w:val="22"/>
          <w:szCs w:val="22"/>
        </w:rPr>
        <w:t>sur la phase de réalisation</w:t>
      </w:r>
      <w:r w:rsidRPr="00025142">
        <w:rPr>
          <w:sz w:val="22"/>
          <w:szCs w:val="22"/>
        </w:rPr>
        <w:t xml:space="preserve"> sur lequel le candidat s’engage (à défaut de réponse le délai indiqué par la SA ARRG sera pris en compte) :</w:t>
      </w:r>
      <w:bookmarkEnd w:id="8"/>
      <w:bookmarkEnd w:id="9"/>
      <w:bookmarkEnd w:id="10"/>
    </w:p>
    <w:p w14:paraId="1E721F89" w14:textId="1C06CF8E" w:rsidR="00136F5D" w:rsidRPr="000027E6" w:rsidRDefault="009A596E" w:rsidP="000027E6">
      <w:pPr>
        <w:numPr>
          <w:ilvl w:val="0"/>
          <w:numId w:val="12"/>
        </w:numPr>
        <w:spacing w:before="120"/>
        <w:rPr>
          <w:sz w:val="22"/>
          <w:szCs w:val="22"/>
        </w:rPr>
      </w:pPr>
      <w:r w:rsidRPr="00025142">
        <w:rPr>
          <w:sz w:val="22"/>
          <w:szCs w:val="22"/>
        </w:rPr>
        <w:t>Délai de</w:t>
      </w:r>
      <w:r w:rsidR="0037713D">
        <w:rPr>
          <w:sz w:val="22"/>
          <w:szCs w:val="22"/>
        </w:rPr>
        <w:t xml:space="preserve"> la phase de</w:t>
      </w:r>
      <w:r w:rsidRPr="00025142">
        <w:rPr>
          <w:sz w:val="22"/>
          <w:szCs w:val="22"/>
        </w:rPr>
        <w:t xml:space="preserve"> réalisation : … mois (</w:t>
      </w:r>
      <w:r w:rsidR="00214FE3" w:rsidRPr="00025142">
        <w:rPr>
          <w:sz w:val="22"/>
          <w:szCs w:val="22"/>
        </w:rPr>
        <w:t>à compter de la notification du marché (qui vaut ordre de service)</w:t>
      </w:r>
    </w:p>
    <w:p w14:paraId="7846DC49" w14:textId="26BC883F" w:rsidR="003E329B" w:rsidRPr="00025142" w:rsidRDefault="003E329B" w:rsidP="003E329B">
      <w:pPr>
        <w:numPr>
          <w:ilvl w:val="0"/>
          <w:numId w:val="12"/>
        </w:numPr>
        <w:spacing w:before="120"/>
        <w:rPr>
          <w:sz w:val="22"/>
          <w:szCs w:val="22"/>
        </w:rPr>
      </w:pPr>
      <w:r w:rsidRPr="00025142">
        <w:rPr>
          <w:sz w:val="22"/>
          <w:szCs w:val="22"/>
        </w:rPr>
        <w:t xml:space="preserve">Les autres </w:t>
      </w:r>
      <w:r w:rsidR="001570A6">
        <w:rPr>
          <w:sz w:val="22"/>
          <w:szCs w:val="22"/>
        </w:rPr>
        <w:t xml:space="preserve">durées demeurent </w:t>
      </w:r>
      <w:r w:rsidR="00F15BF2">
        <w:rPr>
          <w:sz w:val="22"/>
          <w:szCs w:val="22"/>
        </w:rPr>
        <w:t>inchangées</w:t>
      </w:r>
      <w:r w:rsidR="00AF4470">
        <w:rPr>
          <w:sz w:val="22"/>
          <w:szCs w:val="22"/>
        </w:rPr>
        <w:t xml:space="preserve">, le point de départ dépendra </w:t>
      </w:r>
      <w:r w:rsidR="0037713D">
        <w:rPr>
          <w:sz w:val="22"/>
          <w:szCs w:val="22"/>
        </w:rPr>
        <w:t xml:space="preserve">du </w:t>
      </w:r>
      <w:r w:rsidR="00AF4470">
        <w:rPr>
          <w:sz w:val="22"/>
          <w:szCs w:val="22"/>
        </w:rPr>
        <w:t xml:space="preserve">délai de la phase </w:t>
      </w:r>
      <w:r w:rsidR="0037713D">
        <w:rPr>
          <w:sz w:val="22"/>
          <w:szCs w:val="22"/>
        </w:rPr>
        <w:t xml:space="preserve">de Réalisation </w:t>
      </w:r>
      <w:r w:rsidRPr="00025142">
        <w:rPr>
          <w:sz w:val="22"/>
          <w:szCs w:val="22"/>
        </w:rPr>
        <w:t>si</w:t>
      </w:r>
      <w:r w:rsidR="00025142" w:rsidRPr="00025142">
        <w:rPr>
          <w:sz w:val="22"/>
          <w:szCs w:val="22"/>
        </w:rPr>
        <w:t xml:space="preserve"> le délai est modifié par le candidat.</w:t>
      </w:r>
    </w:p>
    <w:p w14:paraId="2A996DE5" w14:textId="77777777" w:rsidR="00136F5D" w:rsidRDefault="00136F5D" w:rsidP="001138EB">
      <w:pPr>
        <w:overflowPunct w:val="0"/>
        <w:autoSpaceDE w:val="0"/>
        <w:autoSpaceDN w:val="0"/>
        <w:adjustRightInd w:val="0"/>
        <w:jc w:val="both"/>
        <w:textAlignment w:val="baseline"/>
        <w:rPr>
          <w:rFonts w:cs="Arial"/>
          <w:sz w:val="22"/>
        </w:rPr>
      </w:pPr>
    </w:p>
    <w:p w14:paraId="715FC273" w14:textId="77777777" w:rsidR="00955A84" w:rsidRDefault="00955A84" w:rsidP="001138EB">
      <w:pPr>
        <w:overflowPunct w:val="0"/>
        <w:autoSpaceDE w:val="0"/>
        <w:autoSpaceDN w:val="0"/>
        <w:adjustRightInd w:val="0"/>
        <w:jc w:val="both"/>
        <w:textAlignment w:val="baseline"/>
        <w:rPr>
          <w:rFonts w:cs="Arial"/>
          <w:sz w:val="22"/>
        </w:rPr>
      </w:pPr>
    </w:p>
    <w:p w14:paraId="55925CDC" w14:textId="77777777" w:rsidR="00B71897" w:rsidRDefault="00B71897" w:rsidP="001138EB">
      <w:pPr>
        <w:overflowPunct w:val="0"/>
        <w:autoSpaceDE w:val="0"/>
        <w:autoSpaceDN w:val="0"/>
        <w:adjustRightInd w:val="0"/>
        <w:jc w:val="both"/>
        <w:textAlignment w:val="baseline"/>
        <w:rPr>
          <w:rFonts w:cs="Arial"/>
          <w:sz w:val="22"/>
        </w:rPr>
      </w:pPr>
    </w:p>
    <w:p w14:paraId="401B0E4E" w14:textId="77777777" w:rsidR="00136F5D" w:rsidRPr="00A24CE5" w:rsidRDefault="00136F5D" w:rsidP="001138EB">
      <w:pPr>
        <w:overflowPunct w:val="0"/>
        <w:autoSpaceDE w:val="0"/>
        <w:autoSpaceDN w:val="0"/>
        <w:adjustRightInd w:val="0"/>
        <w:jc w:val="both"/>
        <w:textAlignment w:val="baseline"/>
        <w:rPr>
          <w:rFonts w:cs="Arial"/>
          <w:sz w:val="22"/>
        </w:rPr>
      </w:pPr>
    </w:p>
    <w:p w14:paraId="3DFCAD80" w14:textId="3AC60F5C" w:rsidR="00E97FF8" w:rsidRPr="00C2575A" w:rsidRDefault="001D0ADA" w:rsidP="00C2575A">
      <w:pPr>
        <w:pStyle w:val="Titre2"/>
        <w:shd w:val="clear" w:color="auto" w:fill="DEEAF6" w:themeFill="accent5" w:themeFillTint="33"/>
      </w:pPr>
      <w:bookmarkStart w:id="11" w:name="_Toc235019518"/>
      <w:r w:rsidRPr="001D0ADA">
        <w:t xml:space="preserve">C.3   </w:t>
      </w:r>
      <w:r w:rsidRPr="001D0ADA">
        <w:tab/>
        <w:t>Prix</w:t>
      </w:r>
      <w:bookmarkEnd w:id="11"/>
    </w:p>
    <w:p w14:paraId="2198E34A" w14:textId="25B857FE" w:rsidR="00E97FF8" w:rsidRPr="008870FA" w:rsidRDefault="00E97FF8" w:rsidP="00E97FF8">
      <w:pPr>
        <w:pStyle w:val="05ARTICLENiv1-SsTitre"/>
        <w:rPr>
          <w:rFonts w:ascii="Arial" w:hAnsi="Arial" w:cs="Arial"/>
          <w:sz w:val="22"/>
          <w:szCs w:val="22"/>
        </w:rPr>
      </w:pPr>
      <w:bookmarkStart w:id="12" w:name="_Toc414462866"/>
      <w:r w:rsidRPr="008870FA">
        <w:rPr>
          <w:rFonts w:ascii="Arial" w:hAnsi="Arial" w:cs="Arial"/>
          <w:sz w:val="22"/>
          <w:szCs w:val="22"/>
        </w:rPr>
        <w:t>3.1 Modalités de variation des prix</w:t>
      </w:r>
      <w:bookmarkEnd w:id="12"/>
      <w:r w:rsidRPr="008870FA">
        <w:rPr>
          <w:rFonts w:ascii="Arial" w:hAnsi="Arial" w:cs="Arial"/>
          <w:sz w:val="22"/>
          <w:szCs w:val="22"/>
        </w:rPr>
        <w:t xml:space="preserve"> </w:t>
      </w:r>
    </w:p>
    <w:p w14:paraId="1B4A7658" w14:textId="2A798697" w:rsidR="00E97FF8" w:rsidRPr="008870FA" w:rsidRDefault="00E97FF8" w:rsidP="0002350C">
      <w:pPr>
        <w:tabs>
          <w:tab w:val="left" w:pos="0"/>
          <w:tab w:val="left" w:pos="360"/>
        </w:tabs>
        <w:spacing w:after="120"/>
        <w:rPr>
          <w:rFonts w:cs="Arial"/>
          <w:sz w:val="22"/>
          <w:szCs w:val="22"/>
        </w:rPr>
      </w:pPr>
      <w:r w:rsidRPr="008870FA">
        <w:rPr>
          <w:rFonts w:cs="Arial"/>
          <w:sz w:val="22"/>
          <w:szCs w:val="22"/>
        </w:rPr>
        <w:t xml:space="preserve">Le marché est passé à prix </w:t>
      </w:r>
      <w:r w:rsidR="00D002A0" w:rsidRPr="008870FA">
        <w:rPr>
          <w:rFonts w:cs="Arial"/>
          <w:sz w:val="22"/>
          <w:szCs w:val="22"/>
        </w:rPr>
        <w:t>révisables, les conditions sont définies au CC</w:t>
      </w:r>
      <w:r w:rsidR="00A76F64">
        <w:rPr>
          <w:rFonts w:cs="Arial"/>
          <w:sz w:val="22"/>
          <w:szCs w:val="22"/>
        </w:rPr>
        <w:t>A</w:t>
      </w:r>
      <w:r w:rsidR="00D002A0" w:rsidRPr="008870FA">
        <w:rPr>
          <w:rFonts w:cs="Arial"/>
          <w:sz w:val="22"/>
          <w:szCs w:val="22"/>
        </w:rPr>
        <w:t>P.</w:t>
      </w:r>
    </w:p>
    <w:p w14:paraId="12AABF93" w14:textId="20E82DAB" w:rsidR="00E97FF8" w:rsidRPr="00E97FF8" w:rsidRDefault="00E97FF8" w:rsidP="00E97FF8">
      <w:pPr>
        <w:pStyle w:val="05ARTICLENiv1-Texte"/>
        <w:spacing w:after="0"/>
        <w:rPr>
          <w:rFonts w:ascii="Arial" w:hAnsi="Arial" w:cs="Arial"/>
          <w:sz w:val="22"/>
          <w:szCs w:val="22"/>
        </w:rPr>
      </w:pPr>
      <w:r w:rsidRPr="008870FA">
        <w:rPr>
          <w:rFonts w:ascii="Arial" w:hAnsi="Arial" w:cs="Arial"/>
          <w:sz w:val="22"/>
          <w:szCs w:val="22"/>
        </w:rPr>
        <w:t>La présente offre est établie sur la base des conditions économiques en vigueur, au mois de la date limite de réception de l</w:t>
      </w:r>
      <w:r w:rsidR="00F77844">
        <w:rPr>
          <w:rFonts w:ascii="Arial" w:hAnsi="Arial" w:cs="Arial"/>
          <w:sz w:val="22"/>
          <w:szCs w:val="22"/>
        </w:rPr>
        <w:t xml:space="preserve">a dernière </w:t>
      </w:r>
      <w:r w:rsidRPr="008870FA">
        <w:rPr>
          <w:rFonts w:ascii="Arial" w:hAnsi="Arial" w:cs="Arial"/>
          <w:sz w:val="22"/>
          <w:szCs w:val="22"/>
        </w:rPr>
        <w:t>offre (mois mo).</w:t>
      </w:r>
    </w:p>
    <w:p w14:paraId="3B8432D2" w14:textId="77777777" w:rsidR="00E97FF8" w:rsidRPr="00E97FF8" w:rsidRDefault="00E97FF8" w:rsidP="00E97FF8">
      <w:pPr>
        <w:pStyle w:val="05ARTICLENiv1-Texte"/>
        <w:spacing w:after="0"/>
        <w:rPr>
          <w:rFonts w:ascii="Arial" w:hAnsi="Arial" w:cs="Arial"/>
          <w:sz w:val="22"/>
          <w:szCs w:val="22"/>
        </w:rPr>
      </w:pPr>
    </w:p>
    <w:p w14:paraId="599E7E43" w14:textId="4697162E" w:rsidR="00E97FF8" w:rsidRDefault="00E97FF8" w:rsidP="00E97FF8">
      <w:pPr>
        <w:pStyle w:val="05ARTICLENiv1-SsTitre"/>
        <w:rPr>
          <w:rFonts w:ascii="Arial" w:hAnsi="Arial" w:cs="Arial"/>
          <w:sz w:val="22"/>
          <w:szCs w:val="22"/>
        </w:rPr>
      </w:pPr>
      <w:bookmarkStart w:id="13" w:name="_Toc414462867"/>
      <w:r>
        <w:rPr>
          <w:rFonts w:ascii="Arial" w:hAnsi="Arial" w:cs="Arial"/>
          <w:sz w:val="22"/>
          <w:szCs w:val="22"/>
        </w:rPr>
        <w:t>3</w:t>
      </w:r>
      <w:r w:rsidRPr="00E97FF8">
        <w:rPr>
          <w:rFonts w:ascii="Arial" w:hAnsi="Arial" w:cs="Arial"/>
          <w:sz w:val="22"/>
          <w:szCs w:val="22"/>
        </w:rPr>
        <w:t>.2 Montant de l'offre</w:t>
      </w:r>
      <w:bookmarkEnd w:id="13"/>
    </w:p>
    <w:p w14:paraId="54B9257B" w14:textId="6583C64D" w:rsidR="000027E6" w:rsidRPr="00B25212" w:rsidRDefault="000027E6" w:rsidP="000027E6">
      <w:pPr>
        <w:pStyle w:val="05ARTICLENiv1-Texte"/>
        <w:rPr>
          <w:rFonts w:ascii="Arial" w:hAnsi="Arial" w:cs="Arial"/>
          <w:noProof w:val="0"/>
          <w:spacing w:val="0"/>
          <w:sz w:val="22"/>
          <w:szCs w:val="22"/>
        </w:rPr>
      </w:pPr>
      <w:r w:rsidRPr="00B25212">
        <w:rPr>
          <w:rFonts w:ascii="Arial" w:hAnsi="Arial" w:cs="Arial"/>
          <w:noProof w:val="0"/>
          <w:spacing w:val="0"/>
          <w:sz w:val="22"/>
          <w:szCs w:val="22"/>
        </w:rPr>
        <w:t>Le marché est</w:t>
      </w:r>
      <w:r w:rsidR="00B25212" w:rsidRPr="00B25212">
        <w:rPr>
          <w:rFonts w:ascii="Arial" w:hAnsi="Arial" w:cs="Arial"/>
          <w:noProof w:val="0"/>
          <w:spacing w:val="0"/>
          <w:sz w:val="22"/>
          <w:szCs w:val="22"/>
        </w:rPr>
        <w:t xml:space="preserve"> à prix mixte :</w:t>
      </w:r>
    </w:p>
    <w:p w14:paraId="42F79BDC" w14:textId="7934717A" w:rsidR="4E3A2765" w:rsidRDefault="4E3A2765" w:rsidP="48FC6475">
      <w:pPr>
        <w:rPr>
          <w:rFonts w:cs="Arial"/>
          <w:b/>
          <w:bCs/>
          <w:sz w:val="22"/>
          <w:szCs w:val="22"/>
          <w:u w:val="single"/>
        </w:rPr>
      </w:pPr>
      <w:r w:rsidRPr="43A692B6">
        <w:rPr>
          <w:rFonts w:ascii="Wingdings" w:eastAsia="Wingdings" w:hAnsi="Wingdings" w:cs="Wingdings"/>
          <w:sz w:val="22"/>
          <w:szCs w:val="22"/>
          <w:u w:val="single"/>
        </w:rPr>
        <w:t>x</w:t>
      </w:r>
      <w:r w:rsidRPr="43A692B6">
        <w:rPr>
          <w:rFonts w:cs="Arial"/>
          <w:b/>
          <w:bCs/>
          <w:sz w:val="22"/>
          <w:szCs w:val="22"/>
          <w:u w:val="single"/>
        </w:rPr>
        <w:t xml:space="preserve"> Marché à prix globaux et forfaitaires</w:t>
      </w:r>
    </w:p>
    <w:p w14:paraId="348FEA3D" w14:textId="77777777" w:rsidR="00266831" w:rsidRPr="00E97FF8" w:rsidRDefault="00266831" w:rsidP="00266831">
      <w:pPr>
        <w:pStyle w:val="Notedebasdepage"/>
        <w:tabs>
          <w:tab w:val="right" w:leader="dot" w:pos="9356"/>
        </w:tabs>
        <w:spacing w:before="120" w:after="240"/>
        <w:rPr>
          <w:rFonts w:ascii="Arial" w:hAnsi="Arial" w:cs="Arial"/>
          <w:b w:val="0"/>
          <w:sz w:val="22"/>
          <w:szCs w:val="22"/>
        </w:rPr>
      </w:pPr>
      <w:r w:rsidRPr="00E97FF8">
        <w:rPr>
          <w:rFonts w:ascii="Arial" w:hAnsi="Arial" w:cs="Arial"/>
          <w:b w:val="0"/>
          <w:sz w:val="22"/>
          <w:szCs w:val="22"/>
        </w:rPr>
        <w:t xml:space="preserve">Montant € HT : </w:t>
      </w:r>
      <w:r>
        <w:tab/>
      </w:r>
    </w:p>
    <w:p w14:paraId="15C25316" w14:textId="5709F001" w:rsidR="00266831" w:rsidRPr="00E97FF8" w:rsidRDefault="00266831" w:rsidP="00266831">
      <w:pPr>
        <w:pStyle w:val="Notedebasdepage"/>
        <w:tabs>
          <w:tab w:val="right" w:leader="dot" w:pos="9356"/>
        </w:tabs>
        <w:spacing w:after="240"/>
        <w:rPr>
          <w:rFonts w:ascii="Arial" w:hAnsi="Arial" w:cs="Arial"/>
          <w:b w:val="0"/>
          <w:sz w:val="22"/>
          <w:szCs w:val="22"/>
        </w:rPr>
      </w:pPr>
      <w:r w:rsidRPr="00E97FF8">
        <w:rPr>
          <w:rFonts w:ascii="Arial" w:hAnsi="Arial" w:cs="Arial"/>
          <w:b w:val="0"/>
          <w:sz w:val="22"/>
          <w:szCs w:val="22"/>
        </w:rPr>
        <w:t xml:space="preserve">Montant € HT (en lettres) :  </w:t>
      </w:r>
      <w:r>
        <w:tab/>
      </w:r>
    </w:p>
    <w:p w14:paraId="2B991C84" w14:textId="77777777" w:rsidR="00266831" w:rsidRPr="00E97FF8" w:rsidRDefault="00266831" w:rsidP="00266831">
      <w:pPr>
        <w:pStyle w:val="Notedebasdepage"/>
        <w:tabs>
          <w:tab w:val="right" w:leader="dot" w:pos="9356"/>
        </w:tabs>
        <w:spacing w:after="240"/>
        <w:rPr>
          <w:rFonts w:ascii="Arial" w:hAnsi="Arial" w:cs="Arial"/>
          <w:b w:val="0"/>
          <w:sz w:val="22"/>
          <w:szCs w:val="22"/>
        </w:rPr>
      </w:pPr>
      <w:r w:rsidRPr="00E97FF8">
        <w:rPr>
          <w:rFonts w:ascii="Arial" w:hAnsi="Arial" w:cs="Arial"/>
          <w:b w:val="0"/>
          <w:sz w:val="22"/>
          <w:szCs w:val="22"/>
        </w:rPr>
        <w:t xml:space="preserve">TVA au taux de : …………………. % </w:t>
      </w:r>
      <w:r>
        <w:tab/>
      </w:r>
      <w:r w:rsidRPr="00E97FF8">
        <w:rPr>
          <w:rFonts w:ascii="Arial" w:hAnsi="Arial" w:cs="Arial"/>
          <w:b w:val="0"/>
          <w:sz w:val="22"/>
          <w:szCs w:val="22"/>
        </w:rPr>
        <w:t>Montant en € : …………………………………………</w:t>
      </w:r>
    </w:p>
    <w:p w14:paraId="441BEE26" w14:textId="77777777" w:rsidR="00266831" w:rsidRPr="00E97FF8" w:rsidRDefault="00266831" w:rsidP="00266831">
      <w:pPr>
        <w:pStyle w:val="Notedebasdepage"/>
        <w:tabs>
          <w:tab w:val="right" w:leader="dot" w:pos="9356"/>
        </w:tabs>
        <w:spacing w:after="240"/>
        <w:rPr>
          <w:rFonts w:ascii="Arial" w:hAnsi="Arial" w:cs="Arial"/>
          <w:b w:val="0"/>
          <w:sz w:val="22"/>
          <w:szCs w:val="22"/>
        </w:rPr>
      </w:pPr>
      <w:r w:rsidRPr="00E97FF8">
        <w:rPr>
          <w:rFonts w:ascii="Arial" w:hAnsi="Arial" w:cs="Arial"/>
          <w:b w:val="0"/>
          <w:sz w:val="22"/>
          <w:szCs w:val="22"/>
        </w:rPr>
        <w:t xml:space="preserve">Montant € TTC : </w:t>
      </w:r>
      <w:r>
        <w:tab/>
      </w:r>
    </w:p>
    <w:p w14:paraId="4881A9BB" w14:textId="323598BF" w:rsidR="00266831" w:rsidRDefault="00266831" w:rsidP="00266831">
      <w:pPr>
        <w:pStyle w:val="Notedebasdepage"/>
        <w:tabs>
          <w:tab w:val="right" w:leader="dot" w:pos="9356"/>
        </w:tabs>
        <w:spacing w:after="240"/>
        <w:rPr>
          <w:rFonts w:ascii="Arial" w:hAnsi="Arial" w:cs="Arial"/>
          <w:b w:val="0"/>
          <w:sz w:val="22"/>
          <w:szCs w:val="22"/>
        </w:rPr>
      </w:pPr>
      <w:r w:rsidRPr="00E97FF8">
        <w:rPr>
          <w:rFonts w:ascii="Arial" w:hAnsi="Arial" w:cs="Arial"/>
          <w:b w:val="0"/>
          <w:sz w:val="22"/>
          <w:szCs w:val="22"/>
        </w:rPr>
        <w:t xml:space="preserve">Montant € TTC (en lettres) : </w:t>
      </w:r>
      <w:r>
        <w:tab/>
      </w:r>
    </w:p>
    <w:p w14:paraId="2D513AEC" w14:textId="1D620BFC" w:rsidR="2E0032BF" w:rsidRDefault="2E0032BF" w:rsidP="61BD844B">
      <w:pPr>
        <w:pStyle w:val="Notedebasdepage"/>
        <w:tabs>
          <w:tab w:val="right" w:leader="dot" w:pos="9356"/>
        </w:tabs>
        <w:spacing w:after="240"/>
      </w:pPr>
      <w:r w:rsidRPr="61BD844B">
        <w:rPr>
          <w:rFonts w:ascii="Arial" w:hAnsi="Arial" w:cs="Arial"/>
          <w:b w:val="0"/>
          <w:sz w:val="22"/>
          <w:szCs w:val="22"/>
        </w:rPr>
        <w:t>S’agissant de la</w:t>
      </w:r>
      <w:r w:rsidR="06142882" w:rsidRPr="61BD844B">
        <w:rPr>
          <w:rFonts w:ascii="Arial" w:hAnsi="Arial" w:cs="Arial"/>
          <w:b w:val="0"/>
          <w:sz w:val="22"/>
          <w:szCs w:val="22"/>
        </w:rPr>
        <w:t xml:space="preserve"> maintenance</w:t>
      </w:r>
      <w:r w:rsidR="2A993300" w:rsidRPr="61BD844B">
        <w:rPr>
          <w:rFonts w:ascii="Arial" w:hAnsi="Arial" w:cs="Arial"/>
          <w:b w:val="0"/>
          <w:sz w:val="22"/>
          <w:szCs w:val="22"/>
        </w:rPr>
        <w:t>,</w:t>
      </w:r>
      <w:r w:rsidR="06142882" w:rsidRPr="61BD844B">
        <w:rPr>
          <w:rFonts w:ascii="Arial" w:hAnsi="Arial" w:cs="Arial"/>
          <w:b w:val="0"/>
          <w:sz w:val="22"/>
          <w:szCs w:val="22"/>
        </w:rPr>
        <w:t xml:space="preserve"> des coûts journalier</w:t>
      </w:r>
      <w:r w:rsidR="2A993300" w:rsidRPr="61BD844B">
        <w:rPr>
          <w:rFonts w:ascii="Arial" w:hAnsi="Arial" w:cs="Arial"/>
          <w:b w:val="0"/>
          <w:sz w:val="22"/>
          <w:szCs w:val="22"/>
        </w:rPr>
        <w:t>s</w:t>
      </w:r>
      <w:r w:rsidR="06142882" w:rsidRPr="61BD844B">
        <w:rPr>
          <w:rFonts w:ascii="Arial" w:hAnsi="Arial" w:cs="Arial"/>
          <w:b w:val="0"/>
          <w:sz w:val="22"/>
          <w:szCs w:val="22"/>
        </w:rPr>
        <w:t xml:space="preserve"> métier</w:t>
      </w:r>
      <w:r w:rsidR="2A993300" w:rsidRPr="61BD844B">
        <w:rPr>
          <w:rFonts w:ascii="Arial" w:hAnsi="Arial" w:cs="Arial"/>
          <w:b w:val="0"/>
          <w:sz w:val="22"/>
          <w:szCs w:val="22"/>
        </w:rPr>
        <w:t>s</w:t>
      </w:r>
      <w:r w:rsidR="223D00F8" w:rsidRPr="61BD844B">
        <w:rPr>
          <w:rFonts w:ascii="Arial" w:hAnsi="Arial" w:cs="Arial"/>
          <w:b w:val="0"/>
          <w:sz w:val="22"/>
          <w:szCs w:val="22"/>
        </w:rPr>
        <w:t xml:space="preserve"> et </w:t>
      </w:r>
      <w:r w:rsidR="2A993300" w:rsidRPr="61BD844B">
        <w:rPr>
          <w:rFonts w:ascii="Arial" w:hAnsi="Arial" w:cs="Arial"/>
          <w:b w:val="0"/>
          <w:sz w:val="22"/>
          <w:szCs w:val="22"/>
        </w:rPr>
        <w:t>autres prestations</w:t>
      </w:r>
      <w:r w:rsidR="00D720F2">
        <w:rPr>
          <w:rFonts w:ascii="Arial" w:hAnsi="Arial" w:cs="Arial"/>
          <w:b w:val="0"/>
          <w:sz w:val="22"/>
          <w:szCs w:val="22"/>
        </w:rPr>
        <w:t xml:space="preserve"> annexes</w:t>
      </w:r>
      <w:r w:rsidR="2A993300" w:rsidRPr="61BD844B">
        <w:rPr>
          <w:rFonts w:ascii="Arial" w:hAnsi="Arial" w:cs="Arial"/>
          <w:b w:val="0"/>
          <w:sz w:val="22"/>
          <w:szCs w:val="22"/>
        </w:rPr>
        <w:t xml:space="preserve"> (licence, matériels …)</w:t>
      </w:r>
      <w:r w:rsidRPr="61BD844B">
        <w:rPr>
          <w:rFonts w:ascii="Arial" w:hAnsi="Arial" w:cs="Arial"/>
          <w:b w:val="0"/>
          <w:sz w:val="22"/>
          <w:szCs w:val="22"/>
        </w:rPr>
        <w:t xml:space="preserve">, </w:t>
      </w:r>
      <w:r w:rsidR="45F12383" w:rsidRPr="61BD844B">
        <w:rPr>
          <w:rFonts w:ascii="Arial" w:hAnsi="Arial" w:cs="Arial"/>
          <w:b w:val="0"/>
          <w:sz w:val="22"/>
          <w:szCs w:val="22"/>
        </w:rPr>
        <w:t xml:space="preserve">pour engager la prestation nécessaire en fonction du besoin de la SA ARRG, un bon de commande sera émis </w:t>
      </w:r>
      <w:r w:rsidR="4D2E6837" w:rsidRPr="61BD844B">
        <w:rPr>
          <w:rFonts w:ascii="Arial" w:hAnsi="Arial" w:cs="Arial"/>
          <w:b w:val="0"/>
          <w:sz w:val="22"/>
          <w:szCs w:val="22"/>
        </w:rPr>
        <w:t>sur la base des prix énoncés dans le bordereau des prix unitaires (BPU)</w:t>
      </w:r>
      <w:r w:rsidR="13AE5324" w:rsidRPr="61BD844B">
        <w:rPr>
          <w:rFonts w:ascii="Arial" w:hAnsi="Arial" w:cs="Arial"/>
          <w:b w:val="0"/>
          <w:sz w:val="22"/>
          <w:szCs w:val="22"/>
        </w:rPr>
        <w:t xml:space="preserve"> dans la limite d’un</w:t>
      </w:r>
      <w:r w:rsidR="53137AE0" w:rsidRPr="61BD844B">
        <w:rPr>
          <w:rFonts w:ascii="Arial" w:hAnsi="Arial" w:cs="Arial"/>
          <w:b w:val="0"/>
          <w:sz w:val="22"/>
          <w:szCs w:val="22"/>
        </w:rPr>
        <w:t xml:space="preserve"> </w:t>
      </w:r>
      <w:r w:rsidR="13AE5324" w:rsidRPr="61BD844B">
        <w:rPr>
          <w:rFonts w:ascii="Arial" w:hAnsi="Arial" w:cs="Arial"/>
          <w:b w:val="0"/>
          <w:sz w:val="22"/>
          <w:szCs w:val="22"/>
        </w:rPr>
        <w:t xml:space="preserve">montant maximum de </w:t>
      </w:r>
      <w:r w:rsidR="442ADAB2" w:rsidRPr="61BD844B">
        <w:rPr>
          <w:rFonts w:ascii="Arial" w:hAnsi="Arial" w:cs="Arial"/>
          <w:b w:val="0"/>
          <w:sz w:val="22"/>
          <w:szCs w:val="22"/>
        </w:rPr>
        <w:t>6</w:t>
      </w:r>
      <w:r w:rsidR="13AE5324" w:rsidRPr="61BD844B">
        <w:rPr>
          <w:rFonts w:ascii="Arial" w:hAnsi="Arial" w:cs="Arial"/>
          <w:b w:val="0"/>
          <w:sz w:val="22"/>
          <w:szCs w:val="22"/>
        </w:rPr>
        <w:t>0 000 € HT par an</w:t>
      </w:r>
      <w:r w:rsidR="34E33111" w:rsidRPr="61BD844B">
        <w:rPr>
          <w:rFonts w:ascii="Arial" w:hAnsi="Arial" w:cs="Arial"/>
          <w:b w:val="0"/>
          <w:sz w:val="22"/>
          <w:szCs w:val="22"/>
        </w:rPr>
        <w:t>, à compter de l’année de garantie</w:t>
      </w:r>
      <w:r w:rsidR="13AE5324" w:rsidRPr="61BD844B">
        <w:rPr>
          <w:rFonts w:ascii="Arial" w:hAnsi="Arial" w:cs="Arial"/>
          <w:b w:val="0"/>
          <w:sz w:val="22"/>
          <w:szCs w:val="22"/>
        </w:rPr>
        <w:t>. En cas de dépassement de ce plafond, une procédure d’avenant devra être engagée avec l’accord préalable de l’entité adjudicatrice.</w:t>
      </w:r>
    </w:p>
    <w:p w14:paraId="04D0D95A" w14:textId="58A0A00E" w:rsidR="00A76F64" w:rsidRPr="005166DE" w:rsidRDefault="00E97FF8" w:rsidP="005166DE">
      <w:pPr>
        <w:pStyle w:val="05ARTICLENiv1-Texte"/>
        <w:spacing w:after="0"/>
        <w:rPr>
          <w:rFonts w:ascii="Arial" w:hAnsi="Arial" w:cs="Arial"/>
          <w:sz w:val="22"/>
          <w:szCs w:val="22"/>
        </w:rPr>
      </w:pPr>
      <w:r w:rsidRPr="005166DE">
        <w:rPr>
          <w:rFonts w:ascii="Arial" w:hAnsi="Arial" w:cs="Arial"/>
          <w:sz w:val="22"/>
          <w:szCs w:val="22"/>
        </w:rPr>
        <w:t>En cas de groupement conjoint d'entreprises, la décomposition des prestations et paiements par</w:t>
      </w:r>
      <w:r w:rsidR="005166DE" w:rsidRPr="005166DE">
        <w:rPr>
          <w:rFonts w:ascii="Arial" w:hAnsi="Arial" w:cs="Arial"/>
          <w:sz w:val="22"/>
          <w:szCs w:val="22"/>
        </w:rPr>
        <w:t xml:space="preserve"> </w:t>
      </w:r>
      <w:r w:rsidRPr="005166DE">
        <w:rPr>
          <w:rFonts w:ascii="Arial" w:hAnsi="Arial" w:cs="Arial"/>
          <w:sz w:val="22"/>
          <w:szCs w:val="22"/>
        </w:rPr>
        <w:t xml:space="preserve">cotraitant est précisée à l'article </w:t>
      </w:r>
      <w:r w:rsidR="00B348A0" w:rsidRPr="005166DE">
        <w:rPr>
          <w:rFonts w:ascii="Arial" w:hAnsi="Arial" w:cs="Arial"/>
          <w:sz w:val="22"/>
          <w:szCs w:val="22"/>
        </w:rPr>
        <w:t>C</w:t>
      </w:r>
      <w:r w:rsidRPr="005166DE">
        <w:rPr>
          <w:rFonts w:ascii="Arial" w:hAnsi="Arial" w:cs="Arial"/>
          <w:sz w:val="22"/>
          <w:szCs w:val="22"/>
        </w:rPr>
        <w:t>.</w:t>
      </w:r>
      <w:r w:rsidR="00B348A0" w:rsidRPr="005166DE">
        <w:rPr>
          <w:rFonts w:ascii="Arial" w:hAnsi="Arial" w:cs="Arial"/>
          <w:sz w:val="22"/>
          <w:szCs w:val="22"/>
        </w:rPr>
        <w:t>4</w:t>
      </w:r>
      <w:r w:rsidRPr="005166DE">
        <w:rPr>
          <w:rFonts w:ascii="Arial" w:hAnsi="Arial" w:cs="Arial"/>
          <w:sz w:val="22"/>
          <w:szCs w:val="22"/>
        </w:rPr>
        <w:t xml:space="preserve"> ci-dessous.</w:t>
      </w:r>
    </w:p>
    <w:p w14:paraId="38981B9E" w14:textId="77777777" w:rsidR="00A76F64" w:rsidRDefault="00A76F64" w:rsidP="2047BBD3">
      <w:pPr>
        <w:rPr>
          <w:rFonts w:cs="Arial"/>
          <w:sz w:val="22"/>
          <w:szCs w:val="22"/>
        </w:rPr>
      </w:pPr>
    </w:p>
    <w:p w14:paraId="127C39B0" w14:textId="687003FE" w:rsidR="008073F2" w:rsidRDefault="008073F2" w:rsidP="00BB5078">
      <w:pPr>
        <w:rPr>
          <w:rFonts w:cs="Arial"/>
          <w:i/>
          <w:sz w:val="18"/>
          <w:szCs w:val="18"/>
        </w:rPr>
      </w:pPr>
    </w:p>
    <w:p w14:paraId="21A54F79" w14:textId="107ABC3D" w:rsidR="00F47DDD" w:rsidRPr="00F47DDD" w:rsidRDefault="00F47DDD" w:rsidP="00F47DDD">
      <w:pPr>
        <w:pStyle w:val="Titre2"/>
        <w:shd w:val="clear" w:color="auto" w:fill="DEEAF6" w:themeFill="accent5" w:themeFillTint="33"/>
      </w:pPr>
      <w:bookmarkStart w:id="14" w:name="_Toc235019519"/>
      <w:r>
        <w:t>C.4</w:t>
      </w:r>
      <w:r>
        <w:tab/>
        <w:t xml:space="preserve"> </w:t>
      </w:r>
      <w:r w:rsidRPr="001D0ADA">
        <w:t>Répartition des prestations (en cas de groupement conjoint)</w:t>
      </w:r>
      <w:bookmarkEnd w:id="14"/>
    </w:p>
    <w:p w14:paraId="17C30414" w14:textId="69489C69" w:rsidR="00104EAC" w:rsidRPr="00C85385" w:rsidRDefault="00104EAC" w:rsidP="00C85385">
      <w:pPr>
        <w:spacing w:before="120"/>
        <w:jc w:val="both"/>
        <w:rPr>
          <w:rFonts w:cs="Arial"/>
          <w:i/>
          <w:sz w:val="18"/>
          <w:szCs w:val="18"/>
        </w:rPr>
      </w:pPr>
      <w:r w:rsidRPr="00417DCF">
        <w:rPr>
          <w:rFonts w:cs="Arial"/>
          <w:i/>
          <w:sz w:val="18"/>
          <w:szCs w:val="18"/>
        </w:rPr>
        <w:t>(Les membres du groupement conjoint indiquent dans le tableau ci-dessous la répartition des prestations que chacun d’entre eux s’engage à réaliser.)</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9"/>
        <w:gridCol w:w="3686"/>
        <w:gridCol w:w="2551"/>
      </w:tblGrid>
      <w:tr w:rsidR="00104EAC" w:rsidRPr="00417DCF" w14:paraId="1FDF5AC0" w14:textId="77777777" w:rsidTr="0089696A">
        <w:trPr>
          <w:cantSplit/>
          <w:trHeight w:val="567"/>
        </w:trPr>
        <w:tc>
          <w:tcPr>
            <w:tcW w:w="4219" w:type="dxa"/>
            <w:vMerge w:val="restart"/>
            <w:vAlign w:val="center"/>
          </w:tcPr>
          <w:p w14:paraId="2F803D72" w14:textId="77777777" w:rsidR="00104EAC" w:rsidRPr="00417DCF" w:rsidRDefault="00104EAC" w:rsidP="000264CB">
            <w:pPr>
              <w:jc w:val="center"/>
              <w:rPr>
                <w:rFonts w:cs="Arial"/>
                <w:b/>
                <w:bCs/>
                <w:smallCaps/>
              </w:rPr>
            </w:pPr>
            <w:r w:rsidRPr="00417DCF">
              <w:rPr>
                <w:rFonts w:cs="Arial"/>
                <w:b/>
                <w:bCs/>
                <w:smallCaps/>
              </w:rPr>
              <w:t xml:space="preserve">Désignation des membres </w:t>
            </w:r>
          </w:p>
          <w:p w14:paraId="65C21182" w14:textId="77777777" w:rsidR="00104EAC" w:rsidRPr="00417DCF" w:rsidRDefault="00104EAC" w:rsidP="000264CB">
            <w:pPr>
              <w:jc w:val="center"/>
              <w:rPr>
                <w:rFonts w:cs="Arial"/>
                <w:b/>
                <w:bCs/>
              </w:rPr>
            </w:pPr>
            <w:r w:rsidRPr="00417DCF">
              <w:rPr>
                <w:rFonts w:cs="Arial"/>
                <w:b/>
                <w:bCs/>
                <w:smallCaps/>
              </w:rPr>
              <w:t>du groupement conjoint</w:t>
            </w:r>
          </w:p>
        </w:tc>
        <w:tc>
          <w:tcPr>
            <w:tcW w:w="6237" w:type="dxa"/>
            <w:gridSpan w:val="2"/>
            <w:vAlign w:val="center"/>
          </w:tcPr>
          <w:p w14:paraId="612692EC" w14:textId="77777777" w:rsidR="00104EAC" w:rsidRPr="00417DCF" w:rsidRDefault="00104EAC" w:rsidP="000264CB">
            <w:pPr>
              <w:pStyle w:val="Titre5"/>
              <w:jc w:val="center"/>
              <w:rPr>
                <w:rFonts w:cs="Arial"/>
                <w:b w:val="0"/>
                <w:bCs w:val="0"/>
                <w:i/>
                <w:iCs/>
                <w:sz w:val="20"/>
                <w:szCs w:val="20"/>
              </w:rPr>
            </w:pPr>
            <w:r w:rsidRPr="00417DCF">
              <w:rPr>
                <w:rFonts w:cs="Arial"/>
                <w:b w:val="0"/>
                <w:bCs w:val="0"/>
                <w:i/>
                <w:iCs/>
                <w:sz w:val="20"/>
                <w:szCs w:val="20"/>
              </w:rPr>
              <w:t>Prestations exécutées par les membres</w:t>
            </w:r>
            <w:r w:rsidR="00556036" w:rsidRPr="00417DCF">
              <w:rPr>
                <w:rFonts w:cs="Arial"/>
                <w:b w:val="0"/>
                <w:bCs w:val="0"/>
                <w:i/>
                <w:iCs/>
                <w:sz w:val="20"/>
                <w:szCs w:val="20"/>
              </w:rPr>
              <w:t xml:space="preserve"> </w:t>
            </w:r>
            <w:r w:rsidRPr="00417DCF">
              <w:rPr>
                <w:rFonts w:cs="Arial"/>
                <w:b w:val="0"/>
                <w:bCs w:val="0"/>
                <w:i/>
                <w:iCs/>
                <w:sz w:val="20"/>
                <w:szCs w:val="20"/>
              </w:rPr>
              <w:t>du groupement conjoint</w:t>
            </w:r>
          </w:p>
        </w:tc>
      </w:tr>
      <w:tr w:rsidR="00104EAC" w:rsidRPr="00417DCF" w14:paraId="3E556EA9" w14:textId="77777777" w:rsidTr="0089696A">
        <w:trPr>
          <w:cantSplit/>
          <w:trHeight w:val="567"/>
        </w:trPr>
        <w:tc>
          <w:tcPr>
            <w:tcW w:w="4219" w:type="dxa"/>
            <w:vMerge/>
            <w:shd w:val="solid" w:color="FFFFFF" w:fill="auto"/>
            <w:vAlign w:val="center"/>
          </w:tcPr>
          <w:p w14:paraId="56A94A9F" w14:textId="77777777" w:rsidR="00104EAC" w:rsidRPr="00417DCF" w:rsidRDefault="00104EAC" w:rsidP="000264CB">
            <w:pPr>
              <w:jc w:val="center"/>
              <w:rPr>
                <w:rFonts w:cs="Arial"/>
                <w:b/>
                <w:bCs/>
              </w:rPr>
            </w:pPr>
          </w:p>
        </w:tc>
        <w:tc>
          <w:tcPr>
            <w:tcW w:w="3686" w:type="dxa"/>
            <w:shd w:val="solid" w:color="FFFFFF" w:fill="auto"/>
            <w:vAlign w:val="center"/>
          </w:tcPr>
          <w:p w14:paraId="37A08B8E" w14:textId="77777777" w:rsidR="00104EAC" w:rsidRPr="00417DCF" w:rsidRDefault="00104EAC" w:rsidP="000264CB">
            <w:pPr>
              <w:jc w:val="center"/>
              <w:rPr>
                <w:rFonts w:cs="Arial"/>
                <w:b/>
                <w:bCs/>
                <w:smallCaps/>
              </w:rPr>
            </w:pPr>
            <w:r w:rsidRPr="00417DCF">
              <w:rPr>
                <w:rFonts w:cs="Arial"/>
                <w:b/>
                <w:bCs/>
                <w:smallCaps/>
              </w:rPr>
              <w:t>Nature de la prestation</w:t>
            </w:r>
          </w:p>
        </w:tc>
        <w:tc>
          <w:tcPr>
            <w:tcW w:w="2551" w:type="dxa"/>
            <w:shd w:val="solid" w:color="FFFFFF" w:fill="auto"/>
            <w:vAlign w:val="center"/>
          </w:tcPr>
          <w:p w14:paraId="25169F9A" w14:textId="77777777" w:rsidR="00104EAC" w:rsidRPr="00417DCF" w:rsidRDefault="00104EAC" w:rsidP="000264CB">
            <w:pPr>
              <w:jc w:val="center"/>
              <w:rPr>
                <w:rFonts w:cs="Arial"/>
                <w:b/>
                <w:bCs/>
                <w:smallCaps/>
              </w:rPr>
            </w:pPr>
            <w:r w:rsidRPr="00417DCF">
              <w:rPr>
                <w:rFonts w:cs="Arial"/>
                <w:b/>
                <w:bCs/>
                <w:smallCaps/>
              </w:rPr>
              <w:t>Montant</w:t>
            </w:r>
            <w:r w:rsidR="009C724C" w:rsidRPr="00417DCF">
              <w:rPr>
                <w:rFonts w:cs="Arial"/>
                <w:b/>
                <w:bCs/>
                <w:smallCaps/>
              </w:rPr>
              <w:t xml:space="preserve"> (€)</w:t>
            </w:r>
            <w:r w:rsidRPr="00417DCF">
              <w:rPr>
                <w:rFonts w:cs="Arial"/>
                <w:b/>
                <w:bCs/>
                <w:smallCaps/>
              </w:rPr>
              <w:t xml:space="preserve"> H</w:t>
            </w:r>
            <w:r w:rsidR="009C724C" w:rsidRPr="00417DCF">
              <w:rPr>
                <w:rFonts w:cs="Arial"/>
                <w:b/>
                <w:bCs/>
                <w:smallCaps/>
              </w:rPr>
              <w:t>.</w:t>
            </w:r>
            <w:r w:rsidRPr="00417DCF">
              <w:rPr>
                <w:rFonts w:cs="Arial"/>
                <w:b/>
                <w:bCs/>
                <w:smallCaps/>
              </w:rPr>
              <w:t>T</w:t>
            </w:r>
            <w:r w:rsidR="009C724C" w:rsidRPr="00417DCF">
              <w:rPr>
                <w:rFonts w:cs="Arial"/>
                <w:b/>
                <w:bCs/>
                <w:smallCaps/>
              </w:rPr>
              <w:t>.</w:t>
            </w:r>
            <w:r w:rsidRPr="00417DCF">
              <w:rPr>
                <w:rFonts w:cs="Arial"/>
                <w:b/>
                <w:bCs/>
                <w:smallCaps/>
              </w:rPr>
              <w:t xml:space="preserve"> </w:t>
            </w:r>
          </w:p>
          <w:p w14:paraId="6FF5A8B1" w14:textId="77777777" w:rsidR="00104EAC" w:rsidRPr="00417DCF" w:rsidRDefault="00104EAC" w:rsidP="000264CB">
            <w:pPr>
              <w:jc w:val="center"/>
              <w:rPr>
                <w:rFonts w:cs="Arial"/>
                <w:b/>
                <w:bCs/>
                <w:smallCaps/>
              </w:rPr>
            </w:pPr>
            <w:r w:rsidRPr="00417DCF">
              <w:rPr>
                <w:rFonts w:cs="Arial"/>
                <w:b/>
                <w:bCs/>
                <w:smallCaps/>
              </w:rPr>
              <w:t>de la prestation</w:t>
            </w:r>
          </w:p>
        </w:tc>
      </w:tr>
      <w:tr w:rsidR="00104EAC" w:rsidRPr="00417DCF" w14:paraId="1EBC6157" w14:textId="77777777" w:rsidTr="0089696A">
        <w:trPr>
          <w:trHeight w:val="1021"/>
        </w:trPr>
        <w:tc>
          <w:tcPr>
            <w:tcW w:w="4219" w:type="dxa"/>
            <w:tcBorders>
              <w:bottom w:val="nil"/>
            </w:tcBorders>
            <w:shd w:val="solid" w:color="CCFFFF" w:fill="auto"/>
          </w:tcPr>
          <w:p w14:paraId="6E8313A5" w14:textId="77777777" w:rsidR="00104EAC" w:rsidRPr="00417DCF" w:rsidRDefault="00104EAC" w:rsidP="000264CB">
            <w:pPr>
              <w:jc w:val="both"/>
              <w:rPr>
                <w:rFonts w:cs="Arial"/>
              </w:rPr>
            </w:pPr>
          </w:p>
        </w:tc>
        <w:tc>
          <w:tcPr>
            <w:tcW w:w="3686" w:type="dxa"/>
            <w:tcBorders>
              <w:bottom w:val="nil"/>
            </w:tcBorders>
            <w:shd w:val="solid" w:color="CCFFFF" w:fill="auto"/>
          </w:tcPr>
          <w:p w14:paraId="3595A15F" w14:textId="77777777" w:rsidR="00104EAC" w:rsidRPr="00417DCF" w:rsidRDefault="00104EAC" w:rsidP="000264CB">
            <w:pPr>
              <w:jc w:val="both"/>
              <w:rPr>
                <w:rFonts w:cs="Arial"/>
              </w:rPr>
            </w:pPr>
          </w:p>
        </w:tc>
        <w:tc>
          <w:tcPr>
            <w:tcW w:w="2551" w:type="dxa"/>
            <w:tcBorders>
              <w:bottom w:val="nil"/>
            </w:tcBorders>
            <w:shd w:val="solid" w:color="CCFFFF" w:fill="auto"/>
          </w:tcPr>
          <w:p w14:paraId="485C79E0" w14:textId="77777777" w:rsidR="00104EAC" w:rsidRPr="00417DCF" w:rsidRDefault="00104EAC" w:rsidP="000264CB">
            <w:pPr>
              <w:jc w:val="both"/>
              <w:rPr>
                <w:rFonts w:cs="Arial"/>
              </w:rPr>
            </w:pPr>
          </w:p>
        </w:tc>
      </w:tr>
      <w:tr w:rsidR="00104EAC" w:rsidRPr="00417DCF" w14:paraId="30A19B23" w14:textId="77777777" w:rsidTr="0089696A">
        <w:trPr>
          <w:trHeight w:val="1021"/>
        </w:trPr>
        <w:tc>
          <w:tcPr>
            <w:tcW w:w="4219" w:type="dxa"/>
            <w:tcBorders>
              <w:top w:val="nil"/>
              <w:bottom w:val="nil"/>
            </w:tcBorders>
          </w:tcPr>
          <w:p w14:paraId="3BEF0DB7" w14:textId="77777777" w:rsidR="00104EAC" w:rsidRPr="00417DCF" w:rsidRDefault="00104EAC" w:rsidP="000264CB">
            <w:pPr>
              <w:jc w:val="both"/>
              <w:rPr>
                <w:rFonts w:cs="Arial"/>
              </w:rPr>
            </w:pPr>
          </w:p>
        </w:tc>
        <w:tc>
          <w:tcPr>
            <w:tcW w:w="3686" w:type="dxa"/>
            <w:tcBorders>
              <w:top w:val="nil"/>
              <w:bottom w:val="nil"/>
            </w:tcBorders>
          </w:tcPr>
          <w:p w14:paraId="5CEDE76A" w14:textId="77777777" w:rsidR="00104EAC" w:rsidRPr="00417DCF" w:rsidRDefault="00104EAC" w:rsidP="000264CB">
            <w:pPr>
              <w:jc w:val="both"/>
              <w:rPr>
                <w:rFonts w:cs="Arial"/>
              </w:rPr>
            </w:pPr>
          </w:p>
        </w:tc>
        <w:tc>
          <w:tcPr>
            <w:tcW w:w="2551" w:type="dxa"/>
            <w:tcBorders>
              <w:top w:val="nil"/>
              <w:bottom w:val="nil"/>
            </w:tcBorders>
          </w:tcPr>
          <w:p w14:paraId="2DD3C7B8" w14:textId="77777777" w:rsidR="00104EAC" w:rsidRPr="00417DCF" w:rsidRDefault="00104EAC" w:rsidP="000264CB">
            <w:pPr>
              <w:jc w:val="both"/>
              <w:rPr>
                <w:rFonts w:cs="Arial"/>
              </w:rPr>
            </w:pPr>
          </w:p>
        </w:tc>
      </w:tr>
      <w:tr w:rsidR="00104EAC" w:rsidRPr="00417DCF" w14:paraId="3D4225FB" w14:textId="77777777" w:rsidTr="0089696A">
        <w:trPr>
          <w:trHeight w:val="1021"/>
        </w:trPr>
        <w:tc>
          <w:tcPr>
            <w:tcW w:w="4219" w:type="dxa"/>
            <w:tcBorders>
              <w:top w:val="nil"/>
            </w:tcBorders>
            <w:shd w:val="solid" w:color="CCFFFF" w:fill="auto"/>
          </w:tcPr>
          <w:p w14:paraId="42C95785" w14:textId="77777777" w:rsidR="00104EAC" w:rsidRPr="00417DCF" w:rsidRDefault="00104EAC" w:rsidP="000264CB">
            <w:pPr>
              <w:jc w:val="both"/>
              <w:rPr>
                <w:rFonts w:cs="Arial"/>
              </w:rPr>
            </w:pPr>
          </w:p>
        </w:tc>
        <w:tc>
          <w:tcPr>
            <w:tcW w:w="3686" w:type="dxa"/>
            <w:tcBorders>
              <w:top w:val="nil"/>
            </w:tcBorders>
            <w:shd w:val="solid" w:color="CCFFFF" w:fill="auto"/>
          </w:tcPr>
          <w:p w14:paraId="412F5FEF" w14:textId="77777777" w:rsidR="00104EAC" w:rsidRPr="00417DCF" w:rsidRDefault="00104EAC" w:rsidP="000264CB">
            <w:pPr>
              <w:jc w:val="both"/>
              <w:rPr>
                <w:rFonts w:cs="Arial"/>
              </w:rPr>
            </w:pPr>
          </w:p>
        </w:tc>
        <w:tc>
          <w:tcPr>
            <w:tcW w:w="2551" w:type="dxa"/>
            <w:tcBorders>
              <w:top w:val="nil"/>
            </w:tcBorders>
            <w:shd w:val="solid" w:color="CCFFFF" w:fill="auto"/>
          </w:tcPr>
          <w:p w14:paraId="51802CC3" w14:textId="77777777" w:rsidR="00104EAC" w:rsidRPr="00417DCF" w:rsidRDefault="00104EAC" w:rsidP="000264CB">
            <w:pPr>
              <w:jc w:val="both"/>
              <w:rPr>
                <w:rFonts w:cs="Arial"/>
              </w:rPr>
            </w:pPr>
          </w:p>
        </w:tc>
      </w:tr>
    </w:tbl>
    <w:p w14:paraId="7547E770" w14:textId="77777777" w:rsidR="002D3A23" w:rsidRDefault="002D3A23" w:rsidP="00104EAC">
      <w:pPr>
        <w:ind w:right="-57"/>
        <w:rPr>
          <w:rFonts w:cs="Arial"/>
          <w:sz w:val="22"/>
        </w:rPr>
      </w:pPr>
    </w:p>
    <w:p w14:paraId="07C1506D" w14:textId="77777777" w:rsidR="001E0701" w:rsidRDefault="001E0701" w:rsidP="00104EAC">
      <w:pPr>
        <w:ind w:right="-57"/>
        <w:rPr>
          <w:rFonts w:cs="Arial"/>
          <w:sz w:val="22"/>
        </w:rPr>
      </w:pPr>
    </w:p>
    <w:p w14:paraId="670EE40F" w14:textId="48F4679D" w:rsidR="00C406DE" w:rsidRPr="00C2575A" w:rsidRDefault="001D0ADA" w:rsidP="00C2575A">
      <w:pPr>
        <w:pStyle w:val="Titre2"/>
        <w:shd w:val="clear" w:color="auto" w:fill="DEEAF6" w:themeFill="accent5" w:themeFillTint="33"/>
      </w:pPr>
      <w:bookmarkStart w:id="15" w:name="_Toc235019520"/>
      <w:r w:rsidRPr="001D0ADA">
        <w:t xml:space="preserve">C.5   </w:t>
      </w:r>
      <w:r w:rsidRPr="001D0ADA">
        <w:tab/>
        <w:t>Comptes à créditer – joindre un relevé d’identité bancaire ou postal</w:t>
      </w:r>
      <w:bookmarkEnd w:id="15"/>
    </w:p>
    <w:p w14:paraId="70461666" w14:textId="77777777" w:rsidR="00C2575A" w:rsidRDefault="00C2575A" w:rsidP="00790C64">
      <w:pPr>
        <w:tabs>
          <w:tab w:val="left" w:pos="4240"/>
          <w:tab w:val="right" w:pos="8460"/>
        </w:tabs>
        <w:ind w:firstLine="11"/>
        <w:jc w:val="both"/>
        <w:rPr>
          <w:rFonts w:cs="Arial"/>
          <w:sz w:val="22"/>
        </w:rPr>
      </w:pPr>
    </w:p>
    <w:p w14:paraId="414FF083" w14:textId="36E0FC91" w:rsidR="00BF1953" w:rsidRPr="00417DCF" w:rsidRDefault="009B3348" w:rsidP="00790C64">
      <w:pPr>
        <w:tabs>
          <w:tab w:val="left" w:pos="4240"/>
          <w:tab w:val="right" w:pos="8460"/>
        </w:tabs>
        <w:ind w:firstLine="11"/>
        <w:jc w:val="both"/>
        <w:rPr>
          <w:rFonts w:cs="Arial"/>
          <w:sz w:val="22"/>
        </w:rPr>
      </w:pPr>
      <w:r>
        <w:rPr>
          <w:rFonts w:cs="Arial"/>
          <w:sz w:val="22"/>
        </w:rPr>
        <w:t>Le M</w:t>
      </w:r>
      <w:r w:rsidR="00BF1953" w:rsidRPr="00417DCF">
        <w:rPr>
          <w:rFonts w:cs="Arial"/>
          <w:sz w:val="22"/>
        </w:rPr>
        <w:t>aître de l'ouvrage se libérera des sommes dues au titre du présent marché en faisant porter le montant au crédit des comptes ci-après.</w:t>
      </w:r>
    </w:p>
    <w:p w14:paraId="32CA9BFF" w14:textId="77777777" w:rsidR="00BF1953" w:rsidRPr="00417DCF" w:rsidRDefault="00BF1953" w:rsidP="00BF1953">
      <w:pPr>
        <w:pBdr>
          <w:top w:val="single" w:sz="4" w:space="1" w:color="auto"/>
          <w:left w:val="single" w:sz="4" w:space="4" w:color="auto"/>
          <w:bottom w:val="single" w:sz="4" w:space="1" w:color="auto"/>
          <w:right w:val="single" w:sz="4" w:space="4" w:color="auto"/>
        </w:pBdr>
        <w:tabs>
          <w:tab w:val="right" w:leader="dot" w:pos="8460"/>
        </w:tabs>
        <w:ind w:left="840" w:hanging="840"/>
        <w:jc w:val="both"/>
        <w:rPr>
          <w:rFonts w:cs="Arial"/>
          <w:b/>
          <w:bCs/>
          <w:i/>
          <w:iCs/>
          <w:sz w:val="22"/>
        </w:rPr>
      </w:pPr>
      <w:r w:rsidRPr="00417DCF">
        <w:rPr>
          <w:rFonts w:cs="Arial"/>
          <w:b/>
          <w:bCs/>
          <w:i/>
          <w:iCs/>
          <w:sz w:val="22"/>
        </w:rPr>
        <w:t>1</w:t>
      </w:r>
      <w:r w:rsidRPr="00417DCF">
        <w:rPr>
          <w:rFonts w:cs="Arial"/>
          <w:b/>
          <w:bCs/>
          <w:i/>
          <w:iCs/>
          <w:sz w:val="22"/>
          <w:vertAlign w:val="superscript"/>
        </w:rPr>
        <w:t>er</w:t>
      </w:r>
      <w:r w:rsidRPr="00417DCF">
        <w:rPr>
          <w:rFonts w:cs="Arial"/>
          <w:b/>
          <w:bCs/>
          <w:i/>
          <w:iCs/>
          <w:sz w:val="22"/>
        </w:rPr>
        <w:t xml:space="preserve"> co-contractant (mandataire commun)</w:t>
      </w:r>
    </w:p>
    <w:p w14:paraId="21CF4747" w14:textId="77777777" w:rsidR="00BF1953" w:rsidRPr="00417DCF" w:rsidRDefault="00BF1953" w:rsidP="00BF1953">
      <w:pPr>
        <w:pBdr>
          <w:top w:val="single" w:sz="4" w:space="1" w:color="auto"/>
          <w:left w:val="single" w:sz="4" w:space="4" w:color="auto"/>
          <w:bottom w:val="single" w:sz="4" w:space="1" w:color="auto"/>
          <w:right w:val="single" w:sz="4" w:space="4" w:color="auto"/>
        </w:pBdr>
        <w:tabs>
          <w:tab w:val="right" w:leader="dot" w:pos="8460"/>
        </w:tabs>
        <w:ind w:left="840" w:hanging="840"/>
        <w:jc w:val="both"/>
        <w:rPr>
          <w:rFonts w:cs="Arial"/>
          <w:i/>
          <w:iCs/>
          <w:sz w:val="22"/>
        </w:rPr>
      </w:pPr>
      <w:r w:rsidRPr="00417DCF">
        <w:rPr>
          <w:rFonts w:cs="Arial"/>
          <w:i/>
          <w:iCs/>
          <w:sz w:val="22"/>
        </w:rPr>
        <w:t>Compte ouvert au nom de ..............................................................</w:t>
      </w:r>
    </w:p>
    <w:p w14:paraId="27EE26C4" w14:textId="77777777" w:rsidR="00BF1953" w:rsidRPr="00417DCF" w:rsidRDefault="00BF1953" w:rsidP="00BF1953">
      <w:pPr>
        <w:pBdr>
          <w:top w:val="single" w:sz="4" w:space="1" w:color="auto"/>
          <w:left w:val="single" w:sz="4" w:space="4" w:color="auto"/>
          <w:bottom w:val="single" w:sz="4" w:space="1" w:color="auto"/>
          <w:right w:val="single" w:sz="4" w:space="4" w:color="auto"/>
        </w:pBdr>
        <w:tabs>
          <w:tab w:val="right" w:leader="dot" w:pos="8460"/>
        </w:tabs>
        <w:ind w:left="840" w:hanging="840"/>
        <w:jc w:val="both"/>
        <w:rPr>
          <w:rFonts w:cs="Arial"/>
          <w:i/>
          <w:iCs/>
          <w:sz w:val="22"/>
        </w:rPr>
      </w:pPr>
      <w:r w:rsidRPr="00417DCF">
        <w:rPr>
          <w:rFonts w:cs="Arial"/>
          <w:i/>
          <w:iCs/>
          <w:sz w:val="22"/>
        </w:rPr>
        <w:t>Sous le numéro ..............................................................................     Clé RIB : .....................................</w:t>
      </w:r>
    </w:p>
    <w:p w14:paraId="7651FAFA" w14:textId="77777777" w:rsidR="00BF1953" w:rsidRPr="00417DCF" w:rsidRDefault="00BF1953" w:rsidP="00BF1953">
      <w:pPr>
        <w:pBdr>
          <w:top w:val="single" w:sz="4" w:space="1" w:color="auto"/>
          <w:left w:val="single" w:sz="4" w:space="4" w:color="auto"/>
          <w:bottom w:val="single" w:sz="4" w:space="1" w:color="auto"/>
          <w:right w:val="single" w:sz="4" w:space="4" w:color="auto"/>
        </w:pBdr>
        <w:tabs>
          <w:tab w:val="right" w:leader="dot" w:pos="8460"/>
        </w:tabs>
        <w:ind w:left="840" w:hanging="840"/>
        <w:jc w:val="both"/>
        <w:rPr>
          <w:rFonts w:cs="Arial"/>
          <w:i/>
          <w:iCs/>
          <w:sz w:val="22"/>
        </w:rPr>
      </w:pPr>
      <w:r w:rsidRPr="00417DCF">
        <w:rPr>
          <w:rFonts w:cs="Arial"/>
          <w:i/>
          <w:iCs/>
          <w:sz w:val="22"/>
        </w:rPr>
        <w:t>Banque ...........................................................................................</w:t>
      </w:r>
    </w:p>
    <w:p w14:paraId="4216377D" w14:textId="77777777" w:rsidR="00BF1953" w:rsidRPr="00417DCF" w:rsidRDefault="00BF1953" w:rsidP="00BF1953">
      <w:pPr>
        <w:pBdr>
          <w:top w:val="single" w:sz="4" w:space="1" w:color="auto"/>
          <w:left w:val="single" w:sz="4" w:space="4" w:color="auto"/>
          <w:bottom w:val="single" w:sz="4" w:space="1" w:color="auto"/>
          <w:right w:val="single" w:sz="4" w:space="4" w:color="auto"/>
        </w:pBdr>
        <w:tabs>
          <w:tab w:val="right" w:leader="dot" w:pos="8460"/>
        </w:tabs>
        <w:ind w:left="840" w:hanging="840"/>
        <w:jc w:val="both"/>
        <w:rPr>
          <w:rFonts w:cs="Arial"/>
          <w:i/>
          <w:iCs/>
          <w:sz w:val="22"/>
        </w:rPr>
      </w:pPr>
      <w:r w:rsidRPr="00417DCF">
        <w:rPr>
          <w:rFonts w:cs="Arial"/>
          <w:i/>
          <w:iCs/>
          <w:sz w:val="22"/>
        </w:rPr>
        <w:t>Code banque ..................................................................................    Code guichet : .............................</w:t>
      </w:r>
    </w:p>
    <w:p w14:paraId="695B9B30" w14:textId="77777777" w:rsidR="00BF1953" w:rsidRPr="00417DCF" w:rsidRDefault="00BF1953" w:rsidP="00BF1953">
      <w:pPr>
        <w:pBdr>
          <w:top w:val="single" w:sz="4" w:space="1" w:color="auto"/>
          <w:left w:val="single" w:sz="4" w:space="4" w:color="auto"/>
          <w:bottom w:val="single" w:sz="4" w:space="1" w:color="auto"/>
          <w:right w:val="single" w:sz="4" w:space="4" w:color="auto"/>
        </w:pBdr>
        <w:tabs>
          <w:tab w:val="right" w:leader="dot" w:pos="8460"/>
        </w:tabs>
        <w:ind w:left="840" w:hanging="840"/>
        <w:jc w:val="both"/>
        <w:rPr>
          <w:rFonts w:cs="Arial"/>
          <w:sz w:val="22"/>
        </w:rPr>
      </w:pPr>
    </w:p>
    <w:p w14:paraId="6B623B24" w14:textId="77777777" w:rsidR="00B25212" w:rsidRPr="00417DCF" w:rsidRDefault="00B25212" w:rsidP="00BF1953">
      <w:pPr>
        <w:tabs>
          <w:tab w:val="right" w:leader="dot" w:pos="8460"/>
        </w:tabs>
        <w:ind w:left="840" w:hanging="840"/>
        <w:jc w:val="both"/>
        <w:rPr>
          <w:rFonts w:cs="Arial"/>
          <w:sz w:val="22"/>
        </w:rPr>
      </w:pPr>
    </w:p>
    <w:p w14:paraId="6C207329" w14:textId="77777777" w:rsidR="00BF1953" w:rsidRPr="00417DCF" w:rsidRDefault="00BF1953" w:rsidP="00BF1953">
      <w:pPr>
        <w:pBdr>
          <w:top w:val="single" w:sz="4" w:space="1" w:color="auto"/>
          <w:left w:val="single" w:sz="4" w:space="4" w:color="auto"/>
          <w:bottom w:val="single" w:sz="4" w:space="1" w:color="auto"/>
          <w:right w:val="single" w:sz="4" w:space="4" w:color="auto"/>
        </w:pBdr>
        <w:tabs>
          <w:tab w:val="right" w:leader="dot" w:pos="8460"/>
        </w:tabs>
        <w:ind w:left="840" w:hanging="840"/>
        <w:jc w:val="both"/>
        <w:rPr>
          <w:rFonts w:cs="Arial"/>
          <w:i/>
          <w:iCs/>
          <w:sz w:val="22"/>
        </w:rPr>
      </w:pPr>
      <w:r w:rsidRPr="00417DCF">
        <w:rPr>
          <w:rFonts w:cs="Arial"/>
          <w:b/>
          <w:bCs/>
          <w:i/>
          <w:iCs/>
          <w:sz w:val="22"/>
        </w:rPr>
        <w:t>2</w:t>
      </w:r>
      <w:r w:rsidRPr="00417DCF">
        <w:rPr>
          <w:rFonts w:cs="Arial"/>
          <w:b/>
          <w:bCs/>
          <w:i/>
          <w:iCs/>
          <w:sz w:val="22"/>
          <w:vertAlign w:val="superscript"/>
        </w:rPr>
        <w:t>ème</w:t>
      </w:r>
      <w:r w:rsidRPr="00417DCF">
        <w:rPr>
          <w:rFonts w:cs="Arial"/>
          <w:b/>
          <w:bCs/>
          <w:i/>
          <w:iCs/>
          <w:sz w:val="22"/>
        </w:rPr>
        <w:t xml:space="preserve"> co-contractant</w:t>
      </w:r>
    </w:p>
    <w:p w14:paraId="33EECA88" w14:textId="77777777" w:rsidR="00BF1953" w:rsidRPr="00417DCF" w:rsidRDefault="00BF1953" w:rsidP="00BF1953">
      <w:pPr>
        <w:pBdr>
          <w:top w:val="single" w:sz="4" w:space="1" w:color="auto"/>
          <w:left w:val="single" w:sz="4" w:space="4" w:color="auto"/>
          <w:bottom w:val="single" w:sz="4" w:space="1" w:color="auto"/>
          <w:right w:val="single" w:sz="4" w:space="4" w:color="auto"/>
        </w:pBdr>
        <w:tabs>
          <w:tab w:val="right" w:leader="dot" w:pos="8460"/>
        </w:tabs>
        <w:ind w:left="840" w:hanging="840"/>
        <w:jc w:val="both"/>
        <w:rPr>
          <w:rFonts w:cs="Arial"/>
          <w:i/>
          <w:iCs/>
          <w:sz w:val="22"/>
        </w:rPr>
      </w:pPr>
      <w:r w:rsidRPr="00417DCF">
        <w:rPr>
          <w:rFonts w:cs="Arial"/>
          <w:i/>
          <w:iCs/>
          <w:sz w:val="22"/>
        </w:rPr>
        <w:t>Compte ouvert au nom de ..............................................................</w:t>
      </w:r>
    </w:p>
    <w:p w14:paraId="6ADC86C4" w14:textId="77777777" w:rsidR="00BF1953" w:rsidRPr="00417DCF" w:rsidRDefault="00BF1953" w:rsidP="00BF1953">
      <w:pPr>
        <w:pBdr>
          <w:top w:val="single" w:sz="4" w:space="1" w:color="auto"/>
          <w:left w:val="single" w:sz="4" w:space="4" w:color="auto"/>
          <w:bottom w:val="single" w:sz="4" w:space="1" w:color="auto"/>
          <w:right w:val="single" w:sz="4" w:space="4" w:color="auto"/>
        </w:pBdr>
        <w:tabs>
          <w:tab w:val="right" w:leader="dot" w:pos="8460"/>
        </w:tabs>
        <w:ind w:left="840" w:hanging="840"/>
        <w:jc w:val="both"/>
        <w:rPr>
          <w:rFonts w:cs="Arial"/>
          <w:i/>
          <w:iCs/>
          <w:sz w:val="22"/>
        </w:rPr>
      </w:pPr>
      <w:r w:rsidRPr="00417DCF">
        <w:rPr>
          <w:rFonts w:cs="Arial"/>
          <w:i/>
          <w:iCs/>
          <w:sz w:val="22"/>
        </w:rPr>
        <w:t>Sous le numéro ..............................................................................     Clé RIB : .....................................</w:t>
      </w:r>
    </w:p>
    <w:p w14:paraId="292AF25C" w14:textId="77777777" w:rsidR="00BF1953" w:rsidRPr="00417DCF" w:rsidRDefault="00BF1953" w:rsidP="00BF1953">
      <w:pPr>
        <w:pBdr>
          <w:top w:val="single" w:sz="4" w:space="1" w:color="auto"/>
          <w:left w:val="single" w:sz="4" w:space="4" w:color="auto"/>
          <w:bottom w:val="single" w:sz="4" w:space="1" w:color="auto"/>
          <w:right w:val="single" w:sz="4" w:space="4" w:color="auto"/>
        </w:pBdr>
        <w:tabs>
          <w:tab w:val="right" w:leader="dot" w:pos="8460"/>
        </w:tabs>
        <w:ind w:left="840" w:hanging="840"/>
        <w:jc w:val="both"/>
        <w:rPr>
          <w:rFonts w:cs="Arial"/>
          <w:i/>
          <w:iCs/>
          <w:sz w:val="22"/>
        </w:rPr>
      </w:pPr>
      <w:r w:rsidRPr="00417DCF">
        <w:rPr>
          <w:rFonts w:cs="Arial"/>
          <w:i/>
          <w:iCs/>
          <w:sz w:val="22"/>
        </w:rPr>
        <w:t>Banque ...........................................................................................</w:t>
      </w:r>
    </w:p>
    <w:p w14:paraId="6FA06F49" w14:textId="77777777" w:rsidR="00BF1953" w:rsidRPr="00417DCF" w:rsidRDefault="00BF1953" w:rsidP="003B29C7">
      <w:pPr>
        <w:pBdr>
          <w:top w:val="single" w:sz="4" w:space="1" w:color="auto"/>
          <w:left w:val="single" w:sz="4" w:space="4" w:color="auto"/>
          <w:bottom w:val="single" w:sz="4" w:space="1" w:color="auto"/>
          <w:right w:val="single" w:sz="4" w:space="4" w:color="auto"/>
        </w:pBdr>
        <w:tabs>
          <w:tab w:val="right" w:leader="dot" w:pos="8460"/>
        </w:tabs>
        <w:ind w:left="840" w:hanging="840"/>
        <w:jc w:val="both"/>
        <w:rPr>
          <w:rFonts w:cs="Arial"/>
          <w:i/>
          <w:iCs/>
          <w:sz w:val="22"/>
        </w:rPr>
      </w:pPr>
      <w:r w:rsidRPr="00417DCF">
        <w:rPr>
          <w:rFonts w:cs="Arial"/>
          <w:i/>
          <w:iCs/>
          <w:sz w:val="22"/>
        </w:rPr>
        <w:t>Code banque ..................................................................................    Code guichet : .............................</w:t>
      </w:r>
    </w:p>
    <w:p w14:paraId="78DA48BD" w14:textId="77777777" w:rsidR="00BF1953" w:rsidRDefault="00BF1953" w:rsidP="00BF1953">
      <w:pPr>
        <w:tabs>
          <w:tab w:val="right" w:leader="dot" w:pos="8460"/>
        </w:tabs>
        <w:ind w:left="840" w:hanging="840"/>
        <w:jc w:val="both"/>
        <w:rPr>
          <w:rFonts w:cs="Arial"/>
          <w:sz w:val="22"/>
        </w:rPr>
      </w:pPr>
    </w:p>
    <w:p w14:paraId="6925795D" w14:textId="77777777" w:rsidR="00EC020D" w:rsidRDefault="0051128C" w:rsidP="0051128C">
      <w:pPr>
        <w:pStyle w:val="Titre2"/>
        <w:shd w:val="clear" w:color="auto" w:fill="DEEAF6" w:themeFill="accent5" w:themeFillTint="33"/>
      </w:pPr>
      <w:bookmarkStart w:id="16" w:name="_Toc235019521"/>
      <w:r w:rsidRPr="0051128C">
        <w:t xml:space="preserve">C.6   </w:t>
      </w:r>
      <w:r w:rsidRPr="0051128C">
        <w:tab/>
        <w:t>Mode de règlement</w:t>
      </w:r>
      <w:bookmarkEnd w:id="16"/>
    </w:p>
    <w:p w14:paraId="5DADC49E" w14:textId="77777777" w:rsidR="00EC020D" w:rsidRPr="00EC020D" w:rsidRDefault="00EC020D" w:rsidP="00EC020D">
      <w:pPr>
        <w:ind w:right="-57"/>
        <w:rPr>
          <w:rFonts w:cs="Arial"/>
          <w:sz w:val="22"/>
        </w:rPr>
      </w:pPr>
    </w:p>
    <w:tbl>
      <w:tblPr>
        <w:tblW w:w="0" w:type="auto"/>
        <w:tblBorders>
          <w:top w:val="single" w:sz="4" w:space="0" w:color="auto"/>
          <w:left w:val="single" w:sz="4" w:space="0" w:color="auto"/>
          <w:bottom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
        <w:gridCol w:w="9841"/>
      </w:tblGrid>
      <w:tr w:rsidR="00A71C6D" w:rsidRPr="00417DCF" w14:paraId="0D380506" w14:textId="77777777">
        <w:tc>
          <w:tcPr>
            <w:tcW w:w="298" w:type="dxa"/>
            <w:tcBorders>
              <w:top w:val="single" w:sz="4" w:space="0" w:color="auto"/>
              <w:left w:val="single" w:sz="4" w:space="0" w:color="auto"/>
              <w:bottom w:val="single" w:sz="4" w:space="0" w:color="auto"/>
              <w:right w:val="single" w:sz="4" w:space="0" w:color="auto"/>
            </w:tcBorders>
          </w:tcPr>
          <w:p w14:paraId="6E5CC773" w14:textId="77777777" w:rsidR="00A71C6D" w:rsidRPr="00417DCF" w:rsidRDefault="00A71C6D" w:rsidP="001815FB">
            <w:pPr>
              <w:ind w:right="-57"/>
              <w:rPr>
                <w:rFonts w:cs="Arial"/>
                <w:sz w:val="22"/>
              </w:rPr>
            </w:pPr>
          </w:p>
        </w:tc>
        <w:tc>
          <w:tcPr>
            <w:tcW w:w="9918" w:type="dxa"/>
            <w:tcBorders>
              <w:top w:val="nil"/>
              <w:left w:val="single" w:sz="4" w:space="0" w:color="auto"/>
              <w:bottom w:val="nil"/>
            </w:tcBorders>
          </w:tcPr>
          <w:p w14:paraId="785C6FC0" w14:textId="77777777" w:rsidR="00A71C6D" w:rsidRPr="00417DCF" w:rsidRDefault="00A71C6D" w:rsidP="001815FB">
            <w:pPr>
              <w:ind w:right="-57"/>
              <w:rPr>
                <w:rFonts w:cs="Arial"/>
                <w:sz w:val="22"/>
              </w:rPr>
            </w:pPr>
            <w:r w:rsidRPr="00417DCF">
              <w:rPr>
                <w:rFonts w:cs="Arial"/>
                <w:sz w:val="22"/>
              </w:rPr>
              <w:t xml:space="preserve">virement </w:t>
            </w:r>
          </w:p>
        </w:tc>
      </w:tr>
    </w:tbl>
    <w:p w14:paraId="39257CCA" w14:textId="77777777" w:rsidR="00A71C6D" w:rsidRDefault="00A71C6D" w:rsidP="00A71C6D">
      <w:pPr>
        <w:ind w:right="-57"/>
        <w:rPr>
          <w:rFonts w:cs="Arial"/>
          <w:sz w:val="20"/>
        </w:rPr>
      </w:pPr>
    </w:p>
    <w:p w14:paraId="3363444C" w14:textId="77777777" w:rsidR="005166DE" w:rsidRDefault="005166DE" w:rsidP="00A71C6D">
      <w:pPr>
        <w:ind w:right="-57"/>
        <w:rPr>
          <w:rFonts w:cs="Arial"/>
          <w:sz w:val="20"/>
        </w:rPr>
      </w:pPr>
    </w:p>
    <w:p w14:paraId="29AA0436" w14:textId="554D9999" w:rsidR="007F224C" w:rsidRPr="007F224C" w:rsidRDefault="0051128C" w:rsidP="007F224C">
      <w:pPr>
        <w:pStyle w:val="Titre2"/>
        <w:shd w:val="clear" w:color="auto" w:fill="DEEAF6" w:themeFill="accent5" w:themeFillTint="33"/>
      </w:pPr>
      <w:bookmarkStart w:id="17" w:name="_Toc235019522"/>
      <w:r w:rsidRPr="0051128C">
        <w:t xml:space="preserve">C.7   </w:t>
      </w:r>
      <w:r w:rsidRPr="0051128C">
        <w:tab/>
        <w:t>Délai maximum de paiement – taux des intérêts de retard</w:t>
      </w:r>
      <w:bookmarkEnd w:id="17"/>
    </w:p>
    <w:p w14:paraId="723FB159" w14:textId="77777777" w:rsidR="00C2575A" w:rsidRDefault="00C2575A" w:rsidP="00A71C6D">
      <w:pPr>
        <w:ind w:right="-57"/>
        <w:rPr>
          <w:rFonts w:cs="Arial"/>
          <w:sz w:val="22"/>
        </w:rPr>
      </w:pPr>
    </w:p>
    <w:p w14:paraId="15D76207" w14:textId="4BD62B15" w:rsidR="00A71C6D" w:rsidRPr="00417DCF" w:rsidRDefault="00A71C6D" w:rsidP="00A71C6D">
      <w:pPr>
        <w:ind w:right="-57"/>
        <w:rPr>
          <w:rFonts w:cs="Arial"/>
          <w:sz w:val="22"/>
        </w:rPr>
      </w:pPr>
      <w:r w:rsidRPr="00417DCF">
        <w:rPr>
          <w:rFonts w:cs="Arial"/>
          <w:sz w:val="22"/>
        </w:rPr>
        <w:t xml:space="preserve">Le délai maximum de paiement est de </w:t>
      </w:r>
      <w:r w:rsidR="00150591" w:rsidRPr="00417DCF">
        <w:rPr>
          <w:rFonts w:cs="Arial"/>
          <w:b/>
          <w:bCs/>
          <w:sz w:val="22"/>
        </w:rPr>
        <w:t>30</w:t>
      </w:r>
      <w:r w:rsidRPr="00417DCF">
        <w:rPr>
          <w:rFonts w:cs="Arial"/>
          <w:b/>
          <w:bCs/>
          <w:sz w:val="22"/>
        </w:rPr>
        <w:t xml:space="preserve"> </w:t>
      </w:r>
      <w:r w:rsidRPr="00417DCF">
        <w:rPr>
          <w:rFonts w:cs="Arial"/>
          <w:sz w:val="22"/>
        </w:rPr>
        <w:t>jours.</w:t>
      </w:r>
    </w:p>
    <w:p w14:paraId="229ECDB1" w14:textId="77777777" w:rsidR="00C2575A" w:rsidRDefault="00C2575A" w:rsidP="00556036">
      <w:pPr>
        <w:jc w:val="both"/>
        <w:rPr>
          <w:rFonts w:cs="Arial"/>
          <w:sz w:val="22"/>
          <w:szCs w:val="22"/>
        </w:rPr>
      </w:pPr>
    </w:p>
    <w:p w14:paraId="02D8711A" w14:textId="108392AE" w:rsidR="00556036" w:rsidRPr="00417DCF" w:rsidRDefault="00556036" w:rsidP="00556036">
      <w:pPr>
        <w:jc w:val="both"/>
        <w:rPr>
          <w:rFonts w:cs="Arial"/>
          <w:sz w:val="22"/>
          <w:szCs w:val="22"/>
        </w:rPr>
      </w:pPr>
      <w:r w:rsidRPr="00417DCF">
        <w:rPr>
          <w:rFonts w:cs="Arial"/>
          <w:sz w:val="22"/>
          <w:szCs w:val="22"/>
        </w:rPr>
        <w:t>En cas de dépassement de ce délai contractuel, le taux des intérêts de retard applic</w:t>
      </w:r>
      <w:r w:rsidR="003473AB">
        <w:rPr>
          <w:rFonts w:cs="Arial"/>
          <w:sz w:val="22"/>
          <w:szCs w:val="22"/>
        </w:rPr>
        <w:t>able est le taux</w:t>
      </w:r>
      <w:r w:rsidRPr="00417DCF">
        <w:rPr>
          <w:rFonts w:cs="Arial"/>
          <w:sz w:val="22"/>
          <w:szCs w:val="22"/>
        </w:rPr>
        <w:t xml:space="preserve"> égal au taux marginal BCE en vigueur augmenté de </w:t>
      </w:r>
      <w:r w:rsidR="003473AB">
        <w:rPr>
          <w:rFonts w:cs="Arial"/>
          <w:sz w:val="22"/>
          <w:szCs w:val="22"/>
        </w:rPr>
        <w:t xml:space="preserve">huit </w:t>
      </w:r>
      <w:r w:rsidRPr="00417DCF">
        <w:rPr>
          <w:rFonts w:cs="Arial"/>
          <w:sz w:val="22"/>
          <w:szCs w:val="22"/>
        </w:rPr>
        <w:t>points.</w:t>
      </w:r>
    </w:p>
    <w:p w14:paraId="44779BA8" w14:textId="77777777" w:rsidR="00556036" w:rsidRDefault="00556036" w:rsidP="00556036">
      <w:pPr>
        <w:jc w:val="both"/>
        <w:rPr>
          <w:rFonts w:cs="Arial"/>
          <w:sz w:val="22"/>
          <w:szCs w:val="22"/>
        </w:rPr>
      </w:pPr>
    </w:p>
    <w:p w14:paraId="50AA7B27" w14:textId="5025483E" w:rsidR="0051128C" w:rsidRPr="007F224C" w:rsidRDefault="0051128C" w:rsidP="007F224C">
      <w:pPr>
        <w:pStyle w:val="Titre2"/>
        <w:shd w:val="clear" w:color="auto" w:fill="DEEAF6" w:themeFill="accent5" w:themeFillTint="33"/>
      </w:pPr>
      <w:bookmarkStart w:id="18" w:name="_Toc235019523"/>
      <w:r w:rsidRPr="0051128C">
        <w:t xml:space="preserve">C.8   </w:t>
      </w:r>
      <w:r w:rsidRPr="0051128C">
        <w:tab/>
        <w:t>Bénéfice de l’avance</w:t>
      </w:r>
      <w:bookmarkEnd w:id="18"/>
    </w:p>
    <w:p w14:paraId="2CE7CB70" w14:textId="77777777" w:rsidR="00C2575A" w:rsidRDefault="00C2575A" w:rsidP="00504448">
      <w:pPr>
        <w:rPr>
          <w:rFonts w:cs="Arial"/>
          <w:sz w:val="22"/>
        </w:rPr>
      </w:pPr>
    </w:p>
    <w:p w14:paraId="022A3BD1" w14:textId="754A8E7C" w:rsidR="00C2164D" w:rsidRPr="00655ACE" w:rsidRDefault="00C2164D" w:rsidP="00C2164D">
      <w:pPr>
        <w:jc w:val="both"/>
        <w:rPr>
          <w:rFonts w:cs="Arial"/>
          <w:sz w:val="22"/>
          <w:szCs w:val="22"/>
        </w:rPr>
      </w:pPr>
      <w:r w:rsidRPr="48FC6475">
        <w:rPr>
          <w:rFonts w:cs="Arial"/>
          <w:sz w:val="22"/>
          <w:szCs w:val="22"/>
        </w:rPr>
        <w:t>Je renonce au bénéfice de l'avance :</w:t>
      </w:r>
      <w:r w:rsidR="00F86F67" w:rsidRPr="61BD844B">
        <w:rPr>
          <w:rFonts w:cs="Arial"/>
          <w:sz w:val="22"/>
          <w:szCs w:val="22"/>
        </w:rPr>
        <w:t xml:space="preserve">  </w:t>
      </w:r>
      <w:r>
        <w:tab/>
      </w:r>
      <w:r w:rsidRPr="48FC6475">
        <w:rPr>
          <w:rFonts w:cs="Arial"/>
          <w:sz w:val="22"/>
          <w:szCs w:val="22"/>
        </w:rPr>
        <w:t>NON</w:t>
      </w:r>
      <w:r>
        <w:tab/>
      </w:r>
      <w:r>
        <w:tab/>
      </w:r>
      <w:r>
        <w:tab/>
      </w:r>
      <w:r w:rsidR="00F86F67" w:rsidRPr="61BD844B">
        <w:rPr>
          <w:rFonts w:cs="Arial"/>
          <w:sz w:val="22"/>
          <w:szCs w:val="22"/>
        </w:rPr>
        <w:t xml:space="preserve">   </w:t>
      </w:r>
      <w:r>
        <w:tab/>
      </w:r>
      <w:r w:rsidRPr="48FC6475">
        <w:rPr>
          <w:rFonts w:cs="Arial"/>
          <w:sz w:val="22"/>
          <w:szCs w:val="22"/>
        </w:rPr>
        <w:t>OUI</w:t>
      </w:r>
    </w:p>
    <w:p w14:paraId="29457D9F" w14:textId="77777777" w:rsidR="00C2164D" w:rsidRPr="00655ACE" w:rsidRDefault="00C2164D" w:rsidP="00C2164D">
      <w:pPr>
        <w:jc w:val="both"/>
        <w:rPr>
          <w:rFonts w:cs="Arial"/>
          <w:sz w:val="22"/>
        </w:rPr>
      </w:pPr>
      <w:r w:rsidRPr="00655ACE">
        <w:rPr>
          <w:rFonts w:cs="Arial"/>
          <w:sz w:val="22"/>
        </w:rPr>
        <w:t>(Cocher la case correspondante.)</w:t>
      </w:r>
    </w:p>
    <w:p w14:paraId="418E10E0" w14:textId="77777777" w:rsidR="00C2164D" w:rsidRDefault="00C2164D" w:rsidP="00E42D40">
      <w:pPr>
        <w:jc w:val="both"/>
        <w:rPr>
          <w:rFonts w:cs="Arial"/>
          <w:sz w:val="22"/>
        </w:rPr>
      </w:pPr>
    </w:p>
    <w:p w14:paraId="08903099" w14:textId="13811912" w:rsidR="00401F31" w:rsidRDefault="00655ACE" w:rsidP="00E42D40">
      <w:pPr>
        <w:jc w:val="both"/>
        <w:rPr>
          <w:rFonts w:cs="Arial"/>
          <w:sz w:val="22"/>
          <w:szCs w:val="22"/>
        </w:rPr>
      </w:pPr>
      <w:r w:rsidRPr="48FC6475">
        <w:rPr>
          <w:rFonts w:cs="Arial"/>
          <w:sz w:val="22"/>
          <w:szCs w:val="22"/>
        </w:rPr>
        <w:t xml:space="preserve">Les conditions de l’avance sont décrites à l’article </w:t>
      </w:r>
      <w:r w:rsidR="00184C3B" w:rsidRPr="48FC6475">
        <w:rPr>
          <w:rFonts w:cs="Arial"/>
          <w:sz w:val="22"/>
          <w:szCs w:val="22"/>
        </w:rPr>
        <w:t xml:space="preserve">3.2 </w:t>
      </w:r>
      <w:r w:rsidRPr="48FC6475">
        <w:rPr>
          <w:rFonts w:cs="Arial"/>
          <w:sz w:val="22"/>
          <w:szCs w:val="22"/>
        </w:rPr>
        <w:t>du CC</w:t>
      </w:r>
      <w:r w:rsidR="00184C3B" w:rsidRPr="48FC6475">
        <w:rPr>
          <w:rFonts w:cs="Arial"/>
          <w:sz w:val="22"/>
          <w:szCs w:val="22"/>
        </w:rPr>
        <w:t>A</w:t>
      </w:r>
      <w:r w:rsidRPr="48FC6475">
        <w:rPr>
          <w:rFonts w:cs="Arial"/>
          <w:sz w:val="22"/>
          <w:szCs w:val="22"/>
        </w:rPr>
        <w:t>P.</w:t>
      </w:r>
    </w:p>
    <w:p w14:paraId="28F77E69" w14:textId="77777777" w:rsidR="00184C3B" w:rsidRPr="00C85385" w:rsidRDefault="00184C3B" w:rsidP="00E42D40">
      <w:pPr>
        <w:jc w:val="both"/>
        <w:rPr>
          <w:rFonts w:cs="Arial"/>
          <w:sz w:val="22"/>
        </w:rPr>
      </w:pPr>
    </w:p>
    <w:p w14:paraId="7FD303F1" w14:textId="443242B4" w:rsidR="0051128C" w:rsidRPr="00184C3B" w:rsidRDefault="0051128C" w:rsidP="00184C3B">
      <w:pPr>
        <w:pStyle w:val="Titre2"/>
        <w:shd w:val="clear" w:color="auto" w:fill="DEEAF6" w:themeFill="accent5" w:themeFillTint="33"/>
      </w:pPr>
      <w:bookmarkStart w:id="19" w:name="_Toc235019524"/>
      <w:r w:rsidRPr="0051128C">
        <w:t xml:space="preserve">C.9   </w:t>
      </w:r>
      <w:r w:rsidRPr="0051128C">
        <w:tab/>
        <w:t>Durée de validité de l’offre</w:t>
      </w:r>
      <w:bookmarkEnd w:id="19"/>
    </w:p>
    <w:p w14:paraId="05F677AE" w14:textId="494D9933" w:rsidR="006B703F" w:rsidRPr="00B03D26" w:rsidRDefault="00085F77" w:rsidP="00EC020D">
      <w:pPr>
        <w:ind w:right="-57"/>
        <w:rPr>
          <w:rFonts w:cs="Arial"/>
          <w:bCs/>
          <w:sz w:val="22"/>
        </w:rPr>
      </w:pPr>
      <w:r w:rsidRPr="00504448">
        <w:rPr>
          <w:rFonts w:cs="Arial"/>
          <w:bCs/>
          <w:sz w:val="22"/>
        </w:rPr>
        <w:t>120</w:t>
      </w:r>
      <w:r w:rsidR="00B4250F" w:rsidRPr="00504448">
        <w:rPr>
          <w:rFonts w:cs="Arial"/>
          <w:bCs/>
          <w:sz w:val="22"/>
        </w:rPr>
        <w:t xml:space="preserve"> jours</w:t>
      </w:r>
    </w:p>
    <w:p w14:paraId="2933A1DD" w14:textId="77777777" w:rsidR="00C11268" w:rsidRDefault="00C11268" w:rsidP="00F91C84">
      <w:pPr>
        <w:pStyle w:val="Corpsdetexte2"/>
        <w:rPr>
          <w:rFonts w:cs="Arial"/>
        </w:rPr>
      </w:pPr>
    </w:p>
    <w:p w14:paraId="3CD55548" w14:textId="77777777" w:rsidR="00C11268" w:rsidRPr="00417DCF" w:rsidRDefault="0051128C" w:rsidP="0051128C">
      <w:pPr>
        <w:pStyle w:val="Titre2"/>
        <w:shd w:val="clear" w:color="auto" w:fill="DEEAF6" w:themeFill="accent5" w:themeFillTint="33"/>
      </w:pPr>
      <w:bookmarkStart w:id="20" w:name="_Toc235019525"/>
      <w:r>
        <w:t>C.10</w:t>
      </w:r>
      <w:r w:rsidR="00F77CCD">
        <w:tab/>
      </w:r>
      <w:r w:rsidRPr="0051128C">
        <w:t>Signature du candidat</w:t>
      </w:r>
      <w:bookmarkEnd w:id="20"/>
    </w:p>
    <w:p w14:paraId="5F357542" w14:textId="77777777" w:rsidR="0051128C" w:rsidRDefault="0051128C" w:rsidP="00F91C84">
      <w:pPr>
        <w:pStyle w:val="Corpsdetexte2"/>
        <w:rPr>
          <w:rFonts w:cs="Arial"/>
        </w:rPr>
      </w:pPr>
    </w:p>
    <w:p w14:paraId="20E05778" w14:textId="454D65B4" w:rsidR="00C11268" w:rsidRDefault="00C11268" w:rsidP="00F91C84">
      <w:pPr>
        <w:pStyle w:val="Corpsdetexte2"/>
        <w:rPr>
          <w:rFonts w:cs="Arial"/>
        </w:rPr>
      </w:pPr>
      <w:r>
        <w:rPr>
          <w:rFonts w:cs="Arial"/>
        </w:rPr>
        <w:t>Il est rappelé au candidat que la signature de l’Acte d’Engagement</w:t>
      </w:r>
      <w:r w:rsidR="007F224C">
        <w:rPr>
          <w:rFonts w:cs="Arial"/>
        </w:rPr>
        <w:t xml:space="preserve"> </w:t>
      </w:r>
      <w:r>
        <w:rPr>
          <w:rFonts w:cs="Arial"/>
        </w:rPr>
        <w:t>vaut acceptation de toutes les pièces contractuelles.</w:t>
      </w:r>
    </w:p>
    <w:p w14:paraId="59885F0C" w14:textId="77777777" w:rsidR="0051128C" w:rsidRPr="00417DCF" w:rsidRDefault="0051128C" w:rsidP="00F91C84">
      <w:pPr>
        <w:pStyle w:val="Corpsdetexte2"/>
        <w:rPr>
          <w:rFonts w:cs="Arial"/>
        </w:rPr>
      </w:pPr>
    </w:p>
    <w:p w14:paraId="185D0F41" w14:textId="1AE3130A" w:rsidR="0051128C" w:rsidRPr="00417DCF" w:rsidRDefault="00A71C6D" w:rsidP="00DD52ED">
      <w:pPr>
        <w:pStyle w:val="Corpsdetexte2"/>
        <w:jc w:val="center"/>
        <w:rPr>
          <w:rFonts w:cs="Arial"/>
        </w:rPr>
      </w:pPr>
      <w:r w:rsidRPr="00417DCF">
        <w:rPr>
          <w:rFonts w:cs="Arial"/>
        </w:rPr>
        <w:t>A                                             , le</w:t>
      </w:r>
    </w:p>
    <w:p w14:paraId="451EF16D" w14:textId="77777777" w:rsidR="00A71C6D" w:rsidRPr="00417DCF" w:rsidRDefault="00A71C6D" w:rsidP="00A71C6D">
      <w:pPr>
        <w:pStyle w:val="Corpsdetexte2"/>
        <w:rPr>
          <w:rFonts w:cs="Arial"/>
        </w:rPr>
      </w:pPr>
      <w:r w:rsidRPr="00417DCF">
        <w:rPr>
          <w:rFonts w:cs="Arial"/>
        </w:rPr>
        <w:t xml:space="preserve">                                                                                                           Le candidat</w:t>
      </w:r>
    </w:p>
    <w:p w14:paraId="4E878628" w14:textId="26E32784" w:rsidR="00790C64" w:rsidRDefault="00A71C6D" w:rsidP="00A71C6D">
      <w:pPr>
        <w:pStyle w:val="Corpsdetexte2"/>
        <w:rPr>
          <w:rFonts w:cs="Arial"/>
          <w:i/>
          <w:iCs/>
          <w:sz w:val="16"/>
        </w:rPr>
      </w:pPr>
      <w:r w:rsidRPr="00417DCF">
        <w:rPr>
          <w:rFonts w:cs="Arial"/>
        </w:rPr>
        <w:t xml:space="preserve">                                                                                                         </w:t>
      </w:r>
      <w:r w:rsidRPr="00417DCF">
        <w:rPr>
          <w:rFonts w:cs="Arial"/>
          <w:i/>
          <w:iCs/>
          <w:sz w:val="16"/>
        </w:rPr>
        <w:t>(</w:t>
      </w:r>
      <w:r w:rsidR="00786F97" w:rsidRPr="00417DCF">
        <w:rPr>
          <w:rFonts w:cs="Arial"/>
          <w:i/>
          <w:iCs/>
          <w:sz w:val="16"/>
        </w:rPr>
        <w:t>Représentant</w:t>
      </w:r>
      <w:r w:rsidRPr="00417DCF">
        <w:rPr>
          <w:rFonts w:cs="Arial"/>
          <w:i/>
          <w:iCs/>
          <w:sz w:val="16"/>
        </w:rPr>
        <w:t xml:space="preserve"> habilité pour signer le marché)</w:t>
      </w:r>
    </w:p>
    <w:p w14:paraId="403287A5" w14:textId="77777777" w:rsidR="00790C64" w:rsidRDefault="00790C64" w:rsidP="00A71C6D">
      <w:pPr>
        <w:pStyle w:val="Corpsdetexte2"/>
        <w:rPr>
          <w:rFonts w:cs="Arial"/>
          <w:i/>
          <w:iCs/>
          <w:sz w:val="16"/>
        </w:rPr>
      </w:pPr>
    </w:p>
    <w:p w14:paraId="6DB0BFAF" w14:textId="77777777" w:rsidR="00D0249B" w:rsidRDefault="00D0249B" w:rsidP="00A71C6D">
      <w:pPr>
        <w:pStyle w:val="Corpsdetexte2"/>
        <w:rPr>
          <w:rFonts w:cs="Arial"/>
          <w:i/>
          <w:iCs/>
          <w:sz w:val="16"/>
        </w:rPr>
      </w:pPr>
    </w:p>
    <w:p w14:paraId="67927CA8" w14:textId="77777777" w:rsidR="00D0249B" w:rsidRDefault="00D0249B" w:rsidP="00A71C6D">
      <w:pPr>
        <w:pStyle w:val="Corpsdetexte2"/>
        <w:rPr>
          <w:rFonts w:cs="Arial"/>
          <w:i/>
          <w:iCs/>
          <w:sz w:val="16"/>
        </w:rPr>
      </w:pPr>
    </w:p>
    <w:p w14:paraId="1CE1339A" w14:textId="77777777" w:rsidR="00D0249B" w:rsidRDefault="00D0249B" w:rsidP="00A71C6D">
      <w:pPr>
        <w:pStyle w:val="Corpsdetexte2"/>
        <w:rPr>
          <w:rFonts w:cs="Arial"/>
          <w:i/>
          <w:iCs/>
          <w:sz w:val="16"/>
        </w:rPr>
      </w:pPr>
    </w:p>
    <w:p w14:paraId="465471EB" w14:textId="77777777" w:rsidR="00D0249B" w:rsidRDefault="00D0249B" w:rsidP="00A71C6D">
      <w:pPr>
        <w:pStyle w:val="Corpsdetexte2"/>
        <w:rPr>
          <w:rFonts w:cs="Arial"/>
          <w:i/>
          <w:iCs/>
          <w:sz w:val="16"/>
        </w:rPr>
      </w:pPr>
    </w:p>
    <w:p w14:paraId="7E51BDB2" w14:textId="77777777" w:rsidR="00D0249B" w:rsidRDefault="00D0249B" w:rsidP="00A71C6D">
      <w:pPr>
        <w:pStyle w:val="Corpsdetexte2"/>
        <w:rPr>
          <w:rFonts w:cs="Arial"/>
          <w:i/>
          <w:iCs/>
          <w:sz w:val="16"/>
        </w:rPr>
      </w:pPr>
    </w:p>
    <w:p w14:paraId="76CCABDF" w14:textId="77777777" w:rsidR="00D0249B" w:rsidRDefault="00D0249B" w:rsidP="00A71C6D">
      <w:pPr>
        <w:pStyle w:val="Corpsdetexte2"/>
        <w:rPr>
          <w:rFonts w:cs="Arial"/>
          <w:i/>
          <w:iCs/>
          <w:sz w:val="16"/>
        </w:rPr>
      </w:pPr>
    </w:p>
    <w:p w14:paraId="5352627C" w14:textId="77777777" w:rsidR="00D0249B" w:rsidRDefault="00D0249B" w:rsidP="025B77C9">
      <w:pPr>
        <w:pStyle w:val="Corpsdetexte2"/>
        <w:rPr>
          <w:rFonts w:cs="Arial"/>
          <w:i/>
          <w:iCs/>
          <w:sz w:val="16"/>
          <w:szCs w:val="16"/>
        </w:rPr>
      </w:pPr>
    </w:p>
    <w:p w14:paraId="1EE33564" w14:textId="3BF2E5B3" w:rsidR="025B77C9" w:rsidRDefault="025B77C9" w:rsidP="025B77C9">
      <w:pPr>
        <w:pStyle w:val="Corpsdetexte2"/>
        <w:rPr>
          <w:rFonts w:cs="Arial"/>
          <w:i/>
          <w:iCs/>
          <w:sz w:val="16"/>
          <w:szCs w:val="16"/>
        </w:rPr>
      </w:pPr>
    </w:p>
    <w:p w14:paraId="21ED95D8" w14:textId="5F771C92" w:rsidR="025B77C9" w:rsidRDefault="025B77C9" w:rsidP="025B77C9">
      <w:pPr>
        <w:pStyle w:val="Corpsdetexte2"/>
        <w:rPr>
          <w:rFonts w:cs="Arial"/>
          <w:i/>
          <w:iCs/>
          <w:sz w:val="16"/>
          <w:szCs w:val="16"/>
        </w:rPr>
      </w:pPr>
    </w:p>
    <w:p w14:paraId="2336D153" w14:textId="79C3FD3F" w:rsidR="025B77C9" w:rsidRDefault="025B77C9" w:rsidP="025B77C9">
      <w:pPr>
        <w:pStyle w:val="Corpsdetexte2"/>
        <w:rPr>
          <w:rFonts w:cs="Arial"/>
          <w:i/>
          <w:iCs/>
          <w:sz w:val="16"/>
          <w:szCs w:val="16"/>
        </w:rPr>
      </w:pPr>
    </w:p>
    <w:p w14:paraId="3257C271" w14:textId="0BF4E8D7" w:rsidR="025B77C9" w:rsidRDefault="025B77C9" w:rsidP="025B77C9">
      <w:pPr>
        <w:pStyle w:val="Corpsdetexte2"/>
        <w:rPr>
          <w:rFonts w:cs="Arial"/>
          <w:i/>
          <w:iCs/>
          <w:sz w:val="16"/>
          <w:szCs w:val="16"/>
        </w:rPr>
      </w:pPr>
    </w:p>
    <w:p w14:paraId="5AD0C943" w14:textId="73A51F78" w:rsidR="025B77C9" w:rsidRDefault="025B77C9" w:rsidP="025B77C9">
      <w:pPr>
        <w:pStyle w:val="Corpsdetexte2"/>
        <w:rPr>
          <w:rFonts w:cs="Arial"/>
          <w:i/>
          <w:iCs/>
          <w:sz w:val="16"/>
          <w:szCs w:val="16"/>
        </w:rPr>
      </w:pPr>
    </w:p>
    <w:p w14:paraId="6F999107" w14:textId="155181BE" w:rsidR="025B77C9" w:rsidRDefault="025B77C9" w:rsidP="025B77C9">
      <w:pPr>
        <w:pStyle w:val="Corpsdetexte2"/>
        <w:rPr>
          <w:rFonts w:cs="Arial"/>
          <w:i/>
          <w:iCs/>
          <w:sz w:val="16"/>
          <w:szCs w:val="16"/>
        </w:rPr>
      </w:pPr>
    </w:p>
    <w:p w14:paraId="7B9E61A7" w14:textId="77777777" w:rsidR="00CF2654" w:rsidRDefault="00CF2654" w:rsidP="00A71C6D">
      <w:pPr>
        <w:pStyle w:val="Corpsdetexte2"/>
        <w:rPr>
          <w:rFonts w:cs="Arial"/>
          <w:i/>
          <w:iCs/>
          <w:sz w:val="16"/>
        </w:rPr>
      </w:pPr>
    </w:p>
    <w:p w14:paraId="035A439A" w14:textId="77777777" w:rsidR="00B25212" w:rsidRDefault="00B25212" w:rsidP="00A71C6D">
      <w:pPr>
        <w:pStyle w:val="Corpsdetexte2"/>
        <w:rPr>
          <w:rFonts w:cs="Arial"/>
          <w:i/>
          <w:iCs/>
          <w:sz w:val="16"/>
        </w:rPr>
      </w:pPr>
    </w:p>
    <w:p w14:paraId="04E5807D" w14:textId="77777777" w:rsidR="00B452C5" w:rsidRDefault="00B452C5" w:rsidP="00A71C6D">
      <w:pPr>
        <w:pStyle w:val="Corpsdetexte2"/>
        <w:rPr>
          <w:rFonts w:cs="Arial"/>
          <w:i/>
          <w:iCs/>
          <w:sz w:val="16"/>
        </w:rPr>
      </w:pPr>
    </w:p>
    <w:p w14:paraId="65E77FEC" w14:textId="77777777" w:rsidR="00B452C5" w:rsidRDefault="00B452C5" w:rsidP="00A71C6D">
      <w:pPr>
        <w:pStyle w:val="Corpsdetexte2"/>
        <w:rPr>
          <w:rFonts w:cs="Arial"/>
          <w:i/>
          <w:iCs/>
          <w:sz w:val="16"/>
        </w:rPr>
      </w:pPr>
    </w:p>
    <w:p w14:paraId="52C92EE1" w14:textId="77777777" w:rsidR="00B452C5" w:rsidRDefault="00B452C5" w:rsidP="00A71C6D">
      <w:pPr>
        <w:pStyle w:val="Corpsdetexte2"/>
        <w:rPr>
          <w:rFonts w:cs="Arial"/>
          <w:i/>
          <w:iCs/>
          <w:sz w:val="16"/>
        </w:rPr>
      </w:pPr>
    </w:p>
    <w:p w14:paraId="40C624AD" w14:textId="77777777" w:rsidR="00B452C5" w:rsidRDefault="00B452C5" w:rsidP="00A71C6D">
      <w:pPr>
        <w:pStyle w:val="Corpsdetexte2"/>
        <w:rPr>
          <w:rFonts w:cs="Arial"/>
          <w:i/>
          <w:iCs/>
          <w:sz w:val="16"/>
        </w:rPr>
      </w:pPr>
    </w:p>
    <w:p w14:paraId="07F092F0" w14:textId="77777777" w:rsidR="00B25212" w:rsidRDefault="00B25212" w:rsidP="00A71C6D">
      <w:pPr>
        <w:pStyle w:val="Corpsdetexte2"/>
        <w:rPr>
          <w:rFonts w:cs="Arial"/>
          <w:i/>
          <w:iCs/>
          <w:sz w:val="16"/>
        </w:rPr>
      </w:pPr>
    </w:p>
    <w:p w14:paraId="7A9D10D9" w14:textId="77777777" w:rsidR="00B25212" w:rsidRDefault="00B25212" w:rsidP="00A71C6D">
      <w:pPr>
        <w:pStyle w:val="Corpsdetexte2"/>
        <w:rPr>
          <w:rFonts w:cs="Arial"/>
          <w:i/>
          <w:iCs/>
          <w:sz w:val="16"/>
        </w:rPr>
      </w:pPr>
    </w:p>
    <w:p w14:paraId="2185B357" w14:textId="77777777" w:rsidR="001C7F86" w:rsidRPr="00417DCF" w:rsidRDefault="001C7F86" w:rsidP="00A71C6D">
      <w:pPr>
        <w:pStyle w:val="Corpsdetexte2"/>
        <w:rPr>
          <w:rFonts w:cs="Arial"/>
          <w:i/>
          <w:iCs/>
          <w:sz w:val="16"/>
        </w:rPr>
      </w:pPr>
    </w:p>
    <w:tbl>
      <w:tblPr>
        <w:tblW w:w="10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ayout w:type="fixed"/>
        <w:tblCellMar>
          <w:left w:w="70" w:type="dxa"/>
          <w:right w:w="70" w:type="dxa"/>
        </w:tblCellMar>
        <w:tblLook w:val="0000" w:firstRow="0" w:lastRow="0" w:firstColumn="0" w:lastColumn="0" w:noHBand="0" w:noVBand="0"/>
      </w:tblPr>
      <w:tblGrid>
        <w:gridCol w:w="10216"/>
      </w:tblGrid>
      <w:tr w:rsidR="009A584B" w:rsidRPr="00417DCF" w14:paraId="31B84859" w14:textId="77777777" w:rsidTr="00D708FF">
        <w:tc>
          <w:tcPr>
            <w:tcW w:w="10216" w:type="dxa"/>
            <w:shd w:val="clear" w:color="auto" w:fill="C0C0C0"/>
          </w:tcPr>
          <w:p w14:paraId="7C82670D" w14:textId="123B934A" w:rsidR="009A584B" w:rsidRPr="00417DCF" w:rsidRDefault="0051128C" w:rsidP="003C1ACE">
            <w:pPr>
              <w:pStyle w:val="Titre1"/>
              <w:rPr>
                <w:highlight w:val="darkGray"/>
              </w:rPr>
            </w:pPr>
            <w:r>
              <w:rPr>
                <w:rFonts w:cs="Arial"/>
                <w:i/>
                <w:iCs/>
                <w:sz w:val="16"/>
              </w:rPr>
              <w:br w:type="page"/>
            </w:r>
            <w:bookmarkStart w:id="21" w:name="_Toc235019526"/>
            <w:r w:rsidR="00F77CCD">
              <w:rPr>
                <w:highlight w:val="lightGray"/>
              </w:rPr>
              <w:t>D</w:t>
            </w:r>
            <w:r w:rsidR="009A584B" w:rsidRPr="00417DCF">
              <w:rPr>
                <w:highlight w:val="lightGray"/>
              </w:rPr>
              <w:t>. Répons</w:t>
            </w:r>
            <w:r w:rsidR="00504448">
              <w:rPr>
                <w:highlight w:val="lightGray"/>
              </w:rPr>
              <w:t>e du maître d’ouvrage</w:t>
            </w:r>
            <w:bookmarkEnd w:id="21"/>
          </w:p>
        </w:tc>
      </w:tr>
    </w:tbl>
    <w:p w14:paraId="05BC4418" w14:textId="77777777" w:rsidR="009A584B" w:rsidRPr="00417DCF" w:rsidRDefault="009A584B">
      <w:pPr>
        <w:ind w:right="-57"/>
        <w:rPr>
          <w:rFonts w:cs="Arial"/>
          <w:sz w:val="16"/>
        </w:rPr>
      </w:pPr>
    </w:p>
    <w:p w14:paraId="7D569A1A" w14:textId="2A8A91B4" w:rsidR="00C57BAF" w:rsidRDefault="00C57BAF" w:rsidP="00C57BAF">
      <w:pPr>
        <w:pStyle w:val="05ARTICLENiv1-Texte"/>
        <w:spacing w:after="0"/>
        <w:rPr>
          <w:rFonts w:ascii="Arial" w:hAnsi="Arial"/>
          <w:noProof w:val="0"/>
          <w:spacing w:val="0"/>
          <w:sz w:val="22"/>
        </w:rPr>
      </w:pPr>
      <w:r>
        <w:rPr>
          <w:rFonts w:ascii="Arial" w:hAnsi="Arial"/>
          <w:noProof w:val="0"/>
          <w:spacing w:val="0"/>
          <w:sz w:val="22"/>
        </w:rPr>
        <w:t>A la date indiqué ci-dessous, e</w:t>
      </w:r>
      <w:r w:rsidRPr="00FB6B27">
        <w:rPr>
          <w:rFonts w:ascii="Arial" w:hAnsi="Arial"/>
          <w:noProof w:val="0"/>
          <w:spacing w:val="0"/>
          <w:sz w:val="22"/>
        </w:rPr>
        <w:t xml:space="preserve">st acceptée </w:t>
      </w:r>
      <w:r>
        <w:rPr>
          <w:rFonts w:ascii="Arial" w:hAnsi="Arial"/>
          <w:noProof w:val="0"/>
          <w:spacing w:val="0"/>
          <w:sz w:val="22"/>
        </w:rPr>
        <w:t xml:space="preserve">le montant affiché à l’article C3 du présent acte d’engagement et sur la base des éléments fournis dans </w:t>
      </w:r>
      <w:r w:rsidR="00184C3B">
        <w:rPr>
          <w:rFonts w:ascii="Arial" w:hAnsi="Arial"/>
          <w:noProof w:val="0"/>
          <w:spacing w:val="0"/>
          <w:sz w:val="22"/>
        </w:rPr>
        <w:t xml:space="preserve">le </w:t>
      </w:r>
      <w:r w:rsidR="00F6535D" w:rsidRPr="00F6535D">
        <w:rPr>
          <w:rFonts w:ascii="Arial" w:hAnsi="Arial"/>
          <w:noProof w:val="0"/>
          <w:spacing w:val="0"/>
          <w:sz w:val="22"/>
        </w:rPr>
        <w:t>Détail des Prix Globaux et forfaitaires</w:t>
      </w:r>
      <w:r w:rsidR="00F6535D">
        <w:rPr>
          <w:rFonts w:ascii="Arial" w:hAnsi="Arial"/>
          <w:noProof w:val="0"/>
          <w:spacing w:val="0"/>
          <w:sz w:val="22"/>
        </w:rPr>
        <w:t xml:space="preserve"> (DPGF)</w:t>
      </w:r>
      <w:r w:rsidR="00184C3B">
        <w:rPr>
          <w:rFonts w:ascii="Arial" w:hAnsi="Arial"/>
          <w:noProof w:val="0"/>
          <w:spacing w:val="0"/>
          <w:sz w:val="22"/>
        </w:rPr>
        <w:t xml:space="preserve"> et </w:t>
      </w:r>
      <w:r w:rsidR="00F6535D">
        <w:rPr>
          <w:rFonts w:ascii="Arial" w:hAnsi="Arial"/>
          <w:noProof w:val="0"/>
          <w:spacing w:val="0"/>
          <w:sz w:val="22"/>
        </w:rPr>
        <w:t xml:space="preserve">le </w:t>
      </w:r>
      <w:r w:rsidR="00F6535D" w:rsidRPr="00F6535D">
        <w:rPr>
          <w:rFonts w:ascii="Arial" w:hAnsi="Arial"/>
          <w:noProof w:val="0"/>
          <w:spacing w:val="0"/>
          <w:sz w:val="22"/>
        </w:rPr>
        <w:t>bordereau des prix unitaires (BPU</w:t>
      </w:r>
      <w:r w:rsidR="00F6535D">
        <w:rPr>
          <w:rFonts w:ascii="Arial" w:hAnsi="Arial"/>
          <w:noProof w:val="0"/>
          <w:spacing w:val="0"/>
          <w:sz w:val="22"/>
        </w:rPr>
        <w:t>)</w:t>
      </w:r>
      <w:r w:rsidR="001E0701">
        <w:rPr>
          <w:rFonts w:ascii="Arial" w:hAnsi="Arial"/>
          <w:noProof w:val="0"/>
          <w:spacing w:val="0"/>
          <w:sz w:val="22"/>
        </w:rPr>
        <w:t>.</w:t>
      </w:r>
    </w:p>
    <w:p w14:paraId="16EB68BA" w14:textId="77777777" w:rsidR="00AC5F2C" w:rsidRDefault="00AC5F2C">
      <w:pPr>
        <w:rPr>
          <w:sz w:val="22"/>
          <w:szCs w:val="20"/>
        </w:rPr>
      </w:pPr>
    </w:p>
    <w:p w14:paraId="601D5E1E" w14:textId="77777777" w:rsidR="008F36D2" w:rsidRPr="0050642C" w:rsidRDefault="00790C64" w:rsidP="0050642C">
      <w:pPr>
        <w:pStyle w:val="RedaliaNormal"/>
      </w:pPr>
      <w:r w:rsidRPr="004E38D7">
        <w:t>Les sous-traitants proposés dans les actes de sous-traitance annexés au présent acte d’engagement sont acceptés comme ayant droit au paiement direct et les conditions de paiement indiquées sont agrées.</w:t>
      </w:r>
    </w:p>
    <w:p w14:paraId="61B087BA" w14:textId="77777777" w:rsidR="00A71C6D" w:rsidRPr="00417DCF" w:rsidRDefault="00A71C6D" w:rsidP="00A71C6D">
      <w:pPr>
        <w:pStyle w:val="Corpsdetexte2"/>
        <w:jc w:val="center"/>
        <w:rPr>
          <w:rFonts w:cs="Arial"/>
        </w:rPr>
      </w:pPr>
    </w:p>
    <w:p w14:paraId="4C53DAD0" w14:textId="77777777" w:rsidR="00AC5F2C" w:rsidRDefault="00A71C6D" w:rsidP="00504448">
      <w:pPr>
        <w:pStyle w:val="Corpsdetexte2"/>
        <w:jc w:val="center"/>
        <w:rPr>
          <w:rFonts w:cs="Arial"/>
        </w:rPr>
      </w:pPr>
      <w:r w:rsidRPr="00417DCF">
        <w:rPr>
          <w:rFonts w:cs="Arial"/>
        </w:rPr>
        <w:t>A                                             , le</w:t>
      </w:r>
    </w:p>
    <w:p w14:paraId="47FE3B26" w14:textId="77777777" w:rsidR="00AC5F2C" w:rsidRPr="00417DCF" w:rsidRDefault="00AC5F2C" w:rsidP="00A71C6D">
      <w:pPr>
        <w:pStyle w:val="Corpsdetexte2"/>
        <w:jc w:val="center"/>
        <w:rPr>
          <w:rFonts w:cs="Arial"/>
        </w:rPr>
      </w:pPr>
    </w:p>
    <w:p w14:paraId="22E4DD87" w14:textId="184A89C6" w:rsidR="00B452C5" w:rsidRDefault="00A71C6D" w:rsidP="00B452C5">
      <w:pPr>
        <w:pStyle w:val="Corpsdetexte2"/>
        <w:jc w:val="both"/>
        <w:rPr>
          <w:rFonts w:cs="Arial"/>
        </w:rPr>
      </w:pPr>
      <w:r w:rsidRPr="00417DCF">
        <w:rPr>
          <w:rFonts w:cs="Arial"/>
        </w:rPr>
        <w:t xml:space="preserve"> </w:t>
      </w:r>
      <w:r w:rsidR="00B452C5">
        <w:rPr>
          <w:rFonts w:cs="Arial"/>
        </w:rPr>
        <w:tab/>
      </w:r>
      <w:r w:rsidR="00B452C5">
        <w:rPr>
          <w:rFonts w:cs="Arial"/>
        </w:rPr>
        <w:tab/>
      </w:r>
      <w:r w:rsidR="00B452C5">
        <w:rPr>
          <w:rFonts w:cs="Arial"/>
        </w:rPr>
        <w:tab/>
      </w:r>
      <w:r w:rsidR="00B452C5">
        <w:rPr>
          <w:rFonts w:cs="Arial"/>
        </w:rPr>
        <w:tab/>
      </w:r>
      <w:r w:rsidR="00B452C5">
        <w:rPr>
          <w:rFonts w:cs="Arial"/>
        </w:rPr>
        <w:tab/>
      </w:r>
      <w:r w:rsidRPr="00417DCF">
        <w:rPr>
          <w:rFonts w:cs="Arial"/>
        </w:rPr>
        <w:t>Signature</w:t>
      </w:r>
    </w:p>
    <w:p w14:paraId="6DEEC647" w14:textId="6B25C434" w:rsidR="00AA3139" w:rsidRDefault="001D7861" w:rsidP="00B452C5">
      <w:pPr>
        <w:pStyle w:val="Corpsdetexte2"/>
        <w:ind w:left="3545"/>
        <w:jc w:val="both"/>
        <w:rPr>
          <w:rFonts w:cs="Arial"/>
          <w:i/>
          <w:iCs/>
          <w:sz w:val="16"/>
        </w:rPr>
      </w:pPr>
      <w:r w:rsidRPr="00417DCF">
        <w:rPr>
          <w:rFonts w:cs="Arial"/>
          <w:i/>
          <w:iCs/>
          <w:sz w:val="16"/>
        </w:rPr>
        <w:t>L’entité adjudicatrice</w:t>
      </w:r>
      <w:r w:rsidR="009C5745" w:rsidRPr="00417DCF">
        <w:rPr>
          <w:rFonts w:cs="Arial"/>
          <w:i/>
          <w:iCs/>
          <w:sz w:val="16"/>
        </w:rPr>
        <w:t xml:space="preserve"> </w:t>
      </w:r>
    </w:p>
    <w:p w14:paraId="6F21B14B" w14:textId="41134767" w:rsidR="00184C3B" w:rsidRDefault="00184C3B" w:rsidP="00B452C5">
      <w:pPr>
        <w:pStyle w:val="Corpsdetexte2"/>
        <w:ind w:left="10100" w:hanging="6555"/>
        <w:jc w:val="both"/>
        <w:rPr>
          <w:rFonts w:cs="Arial"/>
          <w:i/>
          <w:iCs/>
          <w:sz w:val="16"/>
        </w:rPr>
      </w:pPr>
      <w:r>
        <w:rPr>
          <w:rFonts w:cs="Arial"/>
          <w:i/>
          <w:iCs/>
          <w:sz w:val="16"/>
        </w:rPr>
        <w:t>Thomas DUBUS</w:t>
      </w:r>
    </w:p>
    <w:p w14:paraId="7C3972D2" w14:textId="77777777" w:rsidR="00AA3139" w:rsidRDefault="00AA3139" w:rsidP="00A71C6D">
      <w:pPr>
        <w:pStyle w:val="Corpsdetexte2"/>
        <w:ind w:left="6555" w:hanging="6555"/>
        <w:rPr>
          <w:rFonts w:cs="Arial"/>
          <w:i/>
          <w:iCs/>
          <w:sz w:val="16"/>
        </w:rPr>
      </w:pPr>
    </w:p>
    <w:p w14:paraId="3F810C31" w14:textId="742B2D60" w:rsidR="00D30190" w:rsidRPr="001E7DDA" w:rsidRDefault="00D30190">
      <w:pPr>
        <w:rPr>
          <w:rFonts w:cs="Arial"/>
          <w:i/>
          <w:iCs/>
          <w:sz w:val="16"/>
        </w:rPr>
      </w:pPr>
      <w:r>
        <w:rPr>
          <w:rFonts w:cs="Arial"/>
        </w:rPr>
        <w:br w:type="page"/>
      </w:r>
    </w:p>
    <w:tbl>
      <w:tblPr>
        <w:tblW w:w="10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ayout w:type="fixed"/>
        <w:tblCellMar>
          <w:left w:w="70" w:type="dxa"/>
          <w:right w:w="70" w:type="dxa"/>
        </w:tblCellMar>
        <w:tblLook w:val="0000" w:firstRow="0" w:lastRow="0" w:firstColumn="0" w:lastColumn="0" w:noHBand="0" w:noVBand="0"/>
      </w:tblPr>
      <w:tblGrid>
        <w:gridCol w:w="10216"/>
      </w:tblGrid>
      <w:tr w:rsidR="009A584B" w:rsidRPr="00417DCF" w14:paraId="08F2271B" w14:textId="77777777" w:rsidTr="00D30190">
        <w:tc>
          <w:tcPr>
            <w:tcW w:w="10216" w:type="dxa"/>
            <w:shd w:val="clear" w:color="auto" w:fill="C0C0C0"/>
          </w:tcPr>
          <w:p w14:paraId="54BD9B0D" w14:textId="6C5D5D82" w:rsidR="009A584B" w:rsidRPr="00417DCF" w:rsidRDefault="001E7DDA" w:rsidP="003C1ACE">
            <w:pPr>
              <w:pStyle w:val="Titre1"/>
              <w:rPr>
                <w:highlight w:val="darkGray"/>
                <w:vertAlign w:val="superscript"/>
              </w:rPr>
            </w:pPr>
            <w:bookmarkStart w:id="22" w:name="_Toc235019527"/>
            <w:r>
              <w:rPr>
                <w:highlight w:val="lightGray"/>
              </w:rPr>
              <w:t>E</w:t>
            </w:r>
            <w:r w:rsidR="009A584B" w:rsidRPr="00417DCF">
              <w:rPr>
                <w:highlight w:val="lightGray"/>
              </w:rPr>
              <w:t>. Notification du marché au titulaire</w:t>
            </w:r>
            <w:bookmarkEnd w:id="22"/>
          </w:p>
        </w:tc>
      </w:tr>
    </w:tbl>
    <w:p w14:paraId="4CD2E111" w14:textId="77777777" w:rsidR="009A584B" w:rsidRPr="00417DCF" w:rsidRDefault="009A584B">
      <w:pPr>
        <w:pStyle w:val="Corpsdetexte2"/>
        <w:rPr>
          <w:rFonts w:cs="Arial"/>
          <w:sz w:val="12"/>
        </w:rPr>
      </w:pPr>
    </w:p>
    <w:p w14:paraId="20C1B34F" w14:textId="77777777" w:rsidR="001E7DDA" w:rsidRPr="00D9679F" w:rsidRDefault="001E7DDA" w:rsidP="001E7DDA">
      <w:pPr>
        <w:pStyle w:val="Corpsdetexte2"/>
        <w:rPr>
          <w:rFonts w:cs="Arial"/>
        </w:rPr>
      </w:pPr>
    </w:p>
    <w:p w14:paraId="4208A69B" w14:textId="77777777" w:rsidR="001E7DDA" w:rsidRDefault="001E7DDA" w:rsidP="006B3F1C">
      <w:pPr>
        <w:ind w:right="-57"/>
        <w:jc w:val="both"/>
        <w:rPr>
          <w:rFonts w:cs="Arial"/>
          <w:sz w:val="22"/>
        </w:rPr>
      </w:pPr>
      <w:r w:rsidRPr="007F224C">
        <w:rPr>
          <w:rFonts w:cs="Arial"/>
          <w:sz w:val="22"/>
        </w:rPr>
        <w:t>La notification transforme le projet de marché en marché et le candidat en titulaire. Elle consiste en la remise d’une copie du marché au titulaire. Cette remise est opérée par envoi dématérialisé via le profil acheteur avec accusé de réception (celui-ci déterminera la date de notification du marché).</w:t>
      </w:r>
    </w:p>
    <w:p w14:paraId="14DDE529" w14:textId="77777777" w:rsidR="001E0701" w:rsidRDefault="001E0701" w:rsidP="006B3F1C">
      <w:pPr>
        <w:ind w:right="-57"/>
        <w:jc w:val="both"/>
        <w:rPr>
          <w:rFonts w:cs="Arial"/>
          <w:sz w:val="22"/>
        </w:rPr>
      </w:pPr>
    </w:p>
    <w:p w14:paraId="4C365438" w14:textId="77777777" w:rsidR="001E0701" w:rsidRDefault="001E0701" w:rsidP="006B3F1C">
      <w:pPr>
        <w:ind w:right="-57"/>
        <w:jc w:val="both"/>
        <w:rPr>
          <w:rFonts w:cs="Arial"/>
          <w:sz w:val="22"/>
        </w:rPr>
      </w:pPr>
    </w:p>
    <w:p w14:paraId="36CB20D6" w14:textId="77777777" w:rsidR="001E0701" w:rsidRDefault="001E0701" w:rsidP="006B3F1C">
      <w:pPr>
        <w:ind w:right="-57"/>
        <w:jc w:val="both"/>
        <w:rPr>
          <w:rFonts w:cs="Arial"/>
          <w:sz w:val="22"/>
        </w:rPr>
      </w:pPr>
    </w:p>
    <w:p w14:paraId="7DCF4EB3" w14:textId="77777777" w:rsidR="001E0701" w:rsidRDefault="001E0701" w:rsidP="006B3F1C">
      <w:pPr>
        <w:ind w:right="-57"/>
        <w:jc w:val="both"/>
        <w:rPr>
          <w:rFonts w:cs="Arial"/>
          <w:sz w:val="22"/>
        </w:rPr>
      </w:pPr>
    </w:p>
    <w:p w14:paraId="6708DBE3" w14:textId="77777777" w:rsidR="001E0701" w:rsidRDefault="001E0701" w:rsidP="006B3F1C">
      <w:pPr>
        <w:ind w:right="-57"/>
        <w:jc w:val="both"/>
        <w:rPr>
          <w:rFonts w:cs="Arial"/>
          <w:sz w:val="22"/>
        </w:rPr>
      </w:pPr>
    </w:p>
    <w:p w14:paraId="47E95626" w14:textId="77777777" w:rsidR="001E0701" w:rsidRDefault="001E0701" w:rsidP="006B3F1C">
      <w:pPr>
        <w:ind w:right="-57"/>
        <w:jc w:val="both"/>
        <w:rPr>
          <w:rFonts w:cs="Arial"/>
          <w:sz w:val="22"/>
        </w:rPr>
      </w:pPr>
    </w:p>
    <w:p w14:paraId="185B97EA" w14:textId="77777777" w:rsidR="001E0701" w:rsidRDefault="001E0701" w:rsidP="006B3F1C">
      <w:pPr>
        <w:ind w:right="-57"/>
        <w:jc w:val="both"/>
        <w:rPr>
          <w:rFonts w:cs="Arial"/>
          <w:sz w:val="22"/>
        </w:rPr>
      </w:pPr>
    </w:p>
    <w:p w14:paraId="7CAAEA8C" w14:textId="77777777" w:rsidR="001E0701" w:rsidRDefault="001E0701" w:rsidP="006B3F1C">
      <w:pPr>
        <w:ind w:right="-57"/>
        <w:jc w:val="both"/>
        <w:rPr>
          <w:rFonts w:cs="Arial"/>
          <w:sz w:val="22"/>
        </w:rPr>
      </w:pPr>
    </w:p>
    <w:p w14:paraId="292FBA0A" w14:textId="77777777" w:rsidR="001E0701" w:rsidRDefault="001E0701" w:rsidP="006B3F1C">
      <w:pPr>
        <w:ind w:right="-57"/>
        <w:jc w:val="both"/>
        <w:rPr>
          <w:rFonts w:cs="Arial"/>
          <w:sz w:val="22"/>
        </w:rPr>
      </w:pPr>
    </w:p>
    <w:p w14:paraId="689B7B08" w14:textId="77777777" w:rsidR="001E0701" w:rsidRDefault="001E0701" w:rsidP="006B3F1C">
      <w:pPr>
        <w:ind w:right="-57"/>
        <w:jc w:val="both"/>
        <w:rPr>
          <w:rFonts w:cs="Arial"/>
          <w:sz w:val="22"/>
        </w:rPr>
      </w:pPr>
    </w:p>
    <w:p w14:paraId="3B82FFC9" w14:textId="77777777" w:rsidR="001E0701" w:rsidRDefault="001E0701" w:rsidP="006B3F1C">
      <w:pPr>
        <w:ind w:right="-57"/>
        <w:jc w:val="both"/>
        <w:rPr>
          <w:rFonts w:cs="Arial"/>
          <w:sz w:val="22"/>
        </w:rPr>
      </w:pPr>
    </w:p>
    <w:p w14:paraId="0969D31C" w14:textId="77777777" w:rsidR="001E0701" w:rsidRDefault="001E0701" w:rsidP="006B3F1C">
      <w:pPr>
        <w:ind w:right="-57"/>
        <w:jc w:val="both"/>
        <w:rPr>
          <w:rFonts w:cs="Arial"/>
          <w:sz w:val="22"/>
        </w:rPr>
      </w:pPr>
    </w:p>
    <w:p w14:paraId="6432ED54" w14:textId="77777777" w:rsidR="001E0701" w:rsidRDefault="001E0701" w:rsidP="006B3F1C">
      <w:pPr>
        <w:ind w:right="-57"/>
        <w:jc w:val="both"/>
        <w:rPr>
          <w:rFonts w:cs="Arial"/>
          <w:sz w:val="22"/>
        </w:rPr>
      </w:pPr>
    </w:p>
    <w:p w14:paraId="54853BDB" w14:textId="77777777" w:rsidR="001E0701" w:rsidRDefault="001E0701" w:rsidP="006B3F1C">
      <w:pPr>
        <w:ind w:right="-57"/>
        <w:jc w:val="both"/>
        <w:rPr>
          <w:rFonts w:cs="Arial"/>
          <w:sz w:val="22"/>
        </w:rPr>
      </w:pPr>
    </w:p>
    <w:p w14:paraId="013F6138" w14:textId="77777777" w:rsidR="001E0701" w:rsidRDefault="001E0701" w:rsidP="006B3F1C">
      <w:pPr>
        <w:ind w:right="-57"/>
        <w:jc w:val="both"/>
        <w:rPr>
          <w:rFonts w:cs="Arial"/>
          <w:sz w:val="22"/>
        </w:rPr>
      </w:pPr>
    </w:p>
    <w:p w14:paraId="3A1551A4" w14:textId="77777777" w:rsidR="001E0701" w:rsidRDefault="001E0701" w:rsidP="006B3F1C">
      <w:pPr>
        <w:ind w:right="-57"/>
        <w:jc w:val="both"/>
        <w:rPr>
          <w:rFonts w:cs="Arial"/>
          <w:sz w:val="22"/>
        </w:rPr>
      </w:pPr>
    </w:p>
    <w:p w14:paraId="4B141C10" w14:textId="77777777" w:rsidR="001E0701" w:rsidRDefault="001E0701" w:rsidP="006B3F1C">
      <w:pPr>
        <w:ind w:right="-57"/>
        <w:jc w:val="both"/>
        <w:rPr>
          <w:rFonts w:cs="Arial"/>
          <w:sz w:val="22"/>
        </w:rPr>
      </w:pPr>
    </w:p>
    <w:p w14:paraId="61CD7F5B" w14:textId="77777777" w:rsidR="001E0701" w:rsidRDefault="001E0701" w:rsidP="006B3F1C">
      <w:pPr>
        <w:ind w:right="-57"/>
        <w:jc w:val="both"/>
        <w:rPr>
          <w:rFonts w:cs="Arial"/>
          <w:sz w:val="22"/>
        </w:rPr>
      </w:pPr>
    </w:p>
    <w:p w14:paraId="280C614B" w14:textId="77777777" w:rsidR="001E0701" w:rsidRDefault="001E0701" w:rsidP="006B3F1C">
      <w:pPr>
        <w:ind w:right="-57"/>
        <w:jc w:val="both"/>
        <w:rPr>
          <w:rFonts w:cs="Arial"/>
          <w:sz w:val="22"/>
        </w:rPr>
      </w:pPr>
    </w:p>
    <w:p w14:paraId="76AD0E68" w14:textId="77777777" w:rsidR="001E0701" w:rsidRDefault="001E0701" w:rsidP="006B3F1C">
      <w:pPr>
        <w:ind w:right="-57"/>
        <w:jc w:val="both"/>
        <w:rPr>
          <w:rFonts w:cs="Arial"/>
          <w:sz w:val="22"/>
        </w:rPr>
      </w:pPr>
    </w:p>
    <w:p w14:paraId="16CEA9F3" w14:textId="77777777" w:rsidR="001E0701" w:rsidRDefault="001E0701" w:rsidP="006B3F1C">
      <w:pPr>
        <w:ind w:right="-57"/>
        <w:jc w:val="both"/>
        <w:rPr>
          <w:rFonts w:cs="Arial"/>
          <w:sz w:val="22"/>
        </w:rPr>
      </w:pPr>
    </w:p>
    <w:p w14:paraId="5BA6F1A2" w14:textId="77777777" w:rsidR="001E0701" w:rsidRDefault="001E0701" w:rsidP="006B3F1C">
      <w:pPr>
        <w:ind w:right="-57"/>
        <w:jc w:val="both"/>
        <w:rPr>
          <w:rFonts w:cs="Arial"/>
          <w:sz w:val="22"/>
        </w:rPr>
      </w:pPr>
    </w:p>
    <w:p w14:paraId="011BFD31" w14:textId="77777777" w:rsidR="001E0701" w:rsidRDefault="001E0701" w:rsidP="006B3F1C">
      <w:pPr>
        <w:ind w:right="-57"/>
        <w:jc w:val="both"/>
        <w:rPr>
          <w:rFonts w:cs="Arial"/>
          <w:sz w:val="22"/>
        </w:rPr>
      </w:pPr>
    </w:p>
    <w:p w14:paraId="3431D715" w14:textId="77777777" w:rsidR="001E0701" w:rsidRDefault="001E0701" w:rsidP="006B3F1C">
      <w:pPr>
        <w:ind w:right="-57"/>
        <w:jc w:val="both"/>
        <w:rPr>
          <w:rFonts w:cs="Arial"/>
          <w:sz w:val="22"/>
        </w:rPr>
      </w:pPr>
    </w:p>
    <w:p w14:paraId="7EFFF6B3" w14:textId="77777777" w:rsidR="001E0701" w:rsidRDefault="001E0701" w:rsidP="006B3F1C">
      <w:pPr>
        <w:ind w:right="-57"/>
        <w:jc w:val="both"/>
        <w:rPr>
          <w:rFonts w:cs="Arial"/>
          <w:sz w:val="22"/>
        </w:rPr>
      </w:pPr>
    </w:p>
    <w:p w14:paraId="198CCC2B" w14:textId="77777777" w:rsidR="001E0701" w:rsidRDefault="001E0701" w:rsidP="006B3F1C">
      <w:pPr>
        <w:ind w:right="-57"/>
        <w:jc w:val="both"/>
        <w:rPr>
          <w:rFonts w:cs="Arial"/>
          <w:sz w:val="22"/>
        </w:rPr>
      </w:pPr>
    </w:p>
    <w:p w14:paraId="0126712D" w14:textId="77777777" w:rsidR="001E0701" w:rsidRDefault="001E0701" w:rsidP="006B3F1C">
      <w:pPr>
        <w:ind w:right="-57"/>
        <w:jc w:val="both"/>
        <w:rPr>
          <w:rFonts w:cs="Arial"/>
          <w:sz w:val="22"/>
        </w:rPr>
      </w:pPr>
    </w:p>
    <w:p w14:paraId="6D0B45E6" w14:textId="77777777" w:rsidR="001E0701" w:rsidRDefault="001E0701" w:rsidP="006B3F1C">
      <w:pPr>
        <w:ind w:right="-57"/>
        <w:jc w:val="both"/>
        <w:rPr>
          <w:rFonts w:cs="Arial"/>
          <w:sz w:val="22"/>
        </w:rPr>
      </w:pPr>
    </w:p>
    <w:p w14:paraId="6FD123C2" w14:textId="77777777" w:rsidR="001E0701" w:rsidRDefault="001E0701" w:rsidP="006B3F1C">
      <w:pPr>
        <w:ind w:right="-57"/>
        <w:jc w:val="both"/>
        <w:rPr>
          <w:rFonts w:cs="Arial"/>
          <w:sz w:val="22"/>
        </w:rPr>
      </w:pPr>
    </w:p>
    <w:p w14:paraId="058BDC61" w14:textId="77777777" w:rsidR="001E0701" w:rsidRDefault="001E0701" w:rsidP="006B3F1C">
      <w:pPr>
        <w:ind w:right="-57"/>
        <w:jc w:val="both"/>
        <w:rPr>
          <w:rFonts w:cs="Arial"/>
          <w:sz w:val="22"/>
        </w:rPr>
      </w:pPr>
    </w:p>
    <w:p w14:paraId="41334F01" w14:textId="77777777" w:rsidR="001E0701" w:rsidRDefault="001E0701" w:rsidP="006B3F1C">
      <w:pPr>
        <w:ind w:right="-57"/>
        <w:jc w:val="both"/>
        <w:rPr>
          <w:rFonts w:cs="Arial"/>
          <w:sz w:val="22"/>
        </w:rPr>
      </w:pPr>
    </w:p>
    <w:p w14:paraId="5F081378" w14:textId="77777777" w:rsidR="001E0701" w:rsidRDefault="001E0701" w:rsidP="006B3F1C">
      <w:pPr>
        <w:ind w:right="-57"/>
        <w:jc w:val="both"/>
        <w:rPr>
          <w:rFonts w:cs="Arial"/>
          <w:sz w:val="22"/>
        </w:rPr>
      </w:pPr>
    </w:p>
    <w:p w14:paraId="4A74D2AD" w14:textId="77777777" w:rsidR="001E0701" w:rsidRDefault="001E0701" w:rsidP="006B3F1C">
      <w:pPr>
        <w:ind w:right="-57"/>
        <w:jc w:val="both"/>
        <w:rPr>
          <w:rFonts w:cs="Arial"/>
          <w:sz w:val="22"/>
        </w:rPr>
      </w:pPr>
    </w:p>
    <w:p w14:paraId="1BF3E6A8" w14:textId="77777777" w:rsidR="001E0701" w:rsidRDefault="001E0701" w:rsidP="006B3F1C">
      <w:pPr>
        <w:ind w:right="-57"/>
        <w:jc w:val="both"/>
        <w:rPr>
          <w:rFonts w:cs="Arial"/>
          <w:sz w:val="22"/>
        </w:rPr>
      </w:pPr>
    </w:p>
    <w:p w14:paraId="3578B700" w14:textId="77777777" w:rsidR="001E0701" w:rsidRDefault="001E0701" w:rsidP="006B3F1C">
      <w:pPr>
        <w:ind w:right="-57"/>
        <w:jc w:val="both"/>
        <w:rPr>
          <w:rFonts w:cs="Arial"/>
          <w:sz w:val="22"/>
        </w:rPr>
      </w:pPr>
    </w:p>
    <w:p w14:paraId="7B918688" w14:textId="77777777" w:rsidR="001E0701" w:rsidRDefault="001E0701" w:rsidP="006B3F1C">
      <w:pPr>
        <w:ind w:right="-57"/>
        <w:jc w:val="both"/>
        <w:rPr>
          <w:rFonts w:cs="Arial"/>
          <w:sz w:val="22"/>
        </w:rPr>
      </w:pPr>
    </w:p>
    <w:p w14:paraId="59B826F8" w14:textId="77777777" w:rsidR="001E0701" w:rsidRDefault="001E0701" w:rsidP="006B3F1C">
      <w:pPr>
        <w:ind w:right="-57"/>
        <w:jc w:val="both"/>
        <w:rPr>
          <w:rFonts w:cs="Arial"/>
          <w:sz w:val="22"/>
        </w:rPr>
      </w:pPr>
    </w:p>
    <w:p w14:paraId="2B15111B" w14:textId="77777777" w:rsidR="001E0701" w:rsidRDefault="001E0701" w:rsidP="006B3F1C">
      <w:pPr>
        <w:ind w:right="-57"/>
        <w:jc w:val="both"/>
        <w:rPr>
          <w:rFonts w:cs="Arial"/>
          <w:sz w:val="22"/>
        </w:rPr>
      </w:pPr>
    </w:p>
    <w:p w14:paraId="00E5ACEC" w14:textId="77777777" w:rsidR="001E0701" w:rsidRDefault="001E0701" w:rsidP="006B3F1C">
      <w:pPr>
        <w:ind w:right="-57"/>
        <w:jc w:val="both"/>
        <w:rPr>
          <w:rFonts w:cs="Arial"/>
          <w:sz w:val="22"/>
        </w:rPr>
      </w:pPr>
    </w:p>
    <w:p w14:paraId="36BA3E48" w14:textId="77777777" w:rsidR="001E0701" w:rsidRDefault="001E0701" w:rsidP="006B3F1C">
      <w:pPr>
        <w:ind w:right="-57"/>
        <w:jc w:val="both"/>
        <w:rPr>
          <w:rFonts w:cs="Arial"/>
          <w:sz w:val="22"/>
        </w:rPr>
      </w:pPr>
    </w:p>
    <w:p w14:paraId="2EBDF21F" w14:textId="77777777" w:rsidR="001E0701" w:rsidRDefault="001E0701" w:rsidP="006B3F1C">
      <w:pPr>
        <w:ind w:right="-57"/>
        <w:jc w:val="both"/>
        <w:rPr>
          <w:rFonts w:cs="Arial"/>
          <w:sz w:val="22"/>
        </w:rPr>
      </w:pPr>
    </w:p>
    <w:p w14:paraId="0546C54E" w14:textId="77777777" w:rsidR="001E0701" w:rsidRDefault="001E0701" w:rsidP="006B3F1C">
      <w:pPr>
        <w:ind w:right="-57"/>
        <w:jc w:val="both"/>
        <w:rPr>
          <w:rFonts w:cs="Arial"/>
          <w:sz w:val="22"/>
        </w:rPr>
      </w:pPr>
    </w:p>
    <w:p w14:paraId="6E855AB6" w14:textId="77777777" w:rsidR="001E0701" w:rsidRDefault="001E0701" w:rsidP="006B3F1C">
      <w:pPr>
        <w:ind w:right="-57"/>
        <w:jc w:val="both"/>
        <w:rPr>
          <w:rFonts w:cs="Arial"/>
          <w:sz w:val="22"/>
        </w:rPr>
      </w:pPr>
    </w:p>
    <w:p w14:paraId="4E61CBB8" w14:textId="77777777" w:rsidR="001E0701" w:rsidRDefault="001E0701" w:rsidP="006B3F1C">
      <w:pPr>
        <w:ind w:right="-57"/>
        <w:jc w:val="both"/>
        <w:rPr>
          <w:rFonts w:cs="Arial"/>
          <w:sz w:val="22"/>
        </w:rPr>
      </w:pPr>
    </w:p>
    <w:p w14:paraId="29E4DD00" w14:textId="77777777" w:rsidR="001E0701" w:rsidRDefault="001E0701" w:rsidP="006B3F1C">
      <w:pPr>
        <w:ind w:right="-57"/>
        <w:jc w:val="both"/>
        <w:rPr>
          <w:rFonts w:cs="Arial"/>
          <w:sz w:val="22"/>
        </w:rPr>
      </w:pPr>
    </w:p>
    <w:p w14:paraId="1367609F" w14:textId="77777777" w:rsidR="001E0701" w:rsidRDefault="001E0701" w:rsidP="006B3F1C">
      <w:pPr>
        <w:ind w:right="-57"/>
        <w:jc w:val="both"/>
        <w:rPr>
          <w:rFonts w:cs="Arial"/>
          <w:sz w:val="22"/>
        </w:rPr>
      </w:pPr>
    </w:p>
    <w:p w14:paraId="111C0496" w14:textId="77777777" w:rsidR="001E0701" w:rsidRDefault="001E0701" w:rsidP="006B3F1C">
      <w:pPr>
        <w:ind w:right="-57"/>
        <w:jc w:val="both"/>
        <w:rPr>
          <w:rFonts w:cs="Arial"/>
          <w:sz w:val="22"/>
        </w:rPr>
      </w:pPr>
    </w:p>
    <w:p w14:paraId="4A35B1C8" w14:textId="77777777" w:rsidR="001E0701" w:rsidRDefault="001E0701" w:rsidP="006B3F1C">
      <w:pPr>
        <w:ind w:right="-57"/>
        <w:jc w:val="both"/>
        <w:rPr>
          <w:rFonts w:cs="Arial"/>
          <w:sz w:val="22"/>
        </w:rPr>
      </w:pPr>
    </w:p>
    <w:p w14:paraId="4CC31065" w14:textId="77777777" w:rsidR="001E0701" w:rsidRDefault="001E0701" w:rsidP="006B3F1C">
      <w:pPr>
        <w:ind w:right="-57"/>
        <w:jc w:val="both"/>
        <w:rPr>
          <w:rFonts w:cs="Arial"/>
          <w:sz w:val="22"/>
        </w:rPr>
      </w:pPr>
    </w:p>
    <w:p w14:paraId="51CE248C" w14:textId="77777777" w:rsidR="001E0701" w:rsidRDefault="001E0701" w:rsidP="006B3F1C">
      <w:pPr>
        <w:ind w:right="-57"/>
        <w:jc w:val="both"/>
        <w:rPr>
          <w:rFonts w:cs="Arial"/>
          <w:sz w:val="22"/>
        </w:rPr>
      </w:pPr>
    </w:p>
    <w:p w14:paraId="424F7899" w14:textId="77777777" w:rsidR="001E0701" w:rsidRDefault="001E0701" w:rsidP="006B3F1C">
      <w:pPr>
        <w:ind w:right="-57"/>
        <w:jc w:val="both"/>
        <w:rPr>
          <w:rFonts w:cs="Arial"/>
          <w:sz w:val="22"/>
        </w:rPr>
      </w:pPr>
    </w:p>
    <w:p w14:paraId="09EB8C30" w14:textId="77777777" w:rsidR="001E0701" w:rsidRDefault="001E0701" w:rsidP="006B3F1C">
      <w:pPr>
        <w:ind w:right="-57"/>
        <w:jc w:val="both"/>
        <w:rPr>
          <w:rFonts w:cs="Arial"/>
          <w:sz w:val="22"/>
        </w:rPr>
      </w:pPr>
    </w:p>
    <w:p w14:paraId="08CB2B7A" w14:textId="77777777" w:rsidR="001E0701" w:rsidRDefault="001E0701" w:rsidP="006B3F1C">
      <w:pPr>
        <w:ind w:right="-57"/>
        <w:jc w:val="both"/>
        <w:rPr>
          <w:rFonts w:cs="Arial"/>
          <w:sz w:val="22"/>
        </w:rPr>
      </w:pPr>
    </w:p>
    <w:p w14:paraId="0BA18263" w14:textId="77777777" w:rsidR="001E0701" w:rsidRPr="007F224C" w:rsidRDefault="001E0701" w:rsidP="006B3F1C">
      <w:pPr>
        <w:ind w:right="-57"/>
        <w:jc w:val="both"/>
        <w:rPr>
          <w:rFonts w:cs="Arial"/>
          <w:sz w:val="16"/>
        </w:rPr>
      </w:pPr>
    </w:p>
    <w:sectPr w:rsidR="001E0701" w:rsidRPr="007F224C" w:rsidSect="00624679">
      <w:headerReference w:type="default" r:id="rId14"/>
      <w:footerReference w:type="default" r:id="rId15"/>
      <w:type w:val="continuous"/>
      <w:pgSz w:w="11906" w:h="16838" w:code="9"/>
      <w:pgMar w:top="703" w:right="907" w:bottom="703" w:left="856" w:header="284" w:footer="641" w:gutter="0"/>
      <w:cols w:space="708" w:equalWidth="0">
        <w:col w:w="10143"/>
      </w:cols>
      <w:docGrid w:linePitch="7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D18F5" w14:textId="77777777" w:rsidR="007D1C4C" w:rsidRDefault="007D1C4C">
      <w:r>
        <w:separator/>
      </w:r>
    </w:p>
  </w:endnote>
  <w:endnote w:type="continuationSeparator" w:id="0">
    <w:p w14:paraId="0B9314BA" w14:textId="77777777" w:rsidR="007D1C4C" w:rsidRDefault="007D1C4C">
      <w:r>
        <w:continuationSeparator/>
      </w:r>
    </w:p>
  </w:endnote>
  <w:endnote w:type="continuationNotice" w:id="1">
    <w:p w14:paraId="15500AE2" w14:textId="77777777" w:rsidR="007D1C4C" w:rsidRDefault="007D1C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vers (WN)">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axOT">
    <w:altName w:val="Arial"/>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DaxOT-Bold">
    <w:altName w:val="Calibri"/>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C8F9B" w14:textId="4C66EC46" w:rsidR="006C26D9" w:rsidRPr="00E40446" w:rsidRDefault="002E75E6">
    <w:pPr>
      <w:pStyle w:val="Pieddepage"/>
      <w:rPr>
        <w:sz w:val="16"/>
        <w:szCs w:val="16"/>
      </w:rPr>
    </w:pPr>
    <w:r w:rsidRPr="00E40446">
      <w:rPr>
        <w:sz w:val="16"/>
        <w:szCs w:val="16"/>
      </w:rPr>
      <w:t>2026</w:t>
    </w:r>
    <w:r w:rsidR="00A036DD">
      <w:rPr>
        <w:sz w:val="16"/>
        <w:szCs w:val="16"/>
      </w:rPr>
      <w:t>AS036</w:t>
    </w:r>
    <w:r w:rsidRPr="00E40446">
      <w:rPr>
        <w:sz w:val="16"/>
        <w:szCs w:val="16"/>
      </w:rPr>
      <w:ptab w:relativeTo="margin" w:alignment="center" w:leader="none"/>
    </w:r>
    <w:r w:rsidR="00E40446" w:rsidRPr="00E40446">
      <w:rPr>
        <w:sz w:val="16"/>
        <w:szCs w:val="16"/>
      </w:rPr>
      <w:t>AE</w:t>
    </w:r>
    <w:r w:rsidRPr="00E40446">
      <w:rPr>
        <w:sz w:val="16"/>
        <w:szCs w:val="16"/>
      </w:rPr>
      <w:ptab w:relativeTo="margin" w:alignment="right" w:leader="none"/>
    </w:r>
    <w:r w:rsidR="00756F97" w:rsidRPr="00756F97">
      <w:rPr>
        <w:rFonts w:cs="Arial"/>
        <w:sz w:val="18"/>
        <w:szCs w:val="18"/>
      </w:rPr>
      <w:t xml:space="preserve"> </w:t>
    </w:r>
    <w:r w:rsidR="00756F97" w:rsidRPr="00E40C1C">
      <w:rPr>
        <w:rFonts w:cs="Arial"/>
        <w:sz w:val="18"/>
        <w:szCs w:val="18"/>
      </w:rPr>
      <w:t xml:space="preserve">Page </w:t>
    </w:r>
    <w:r w:rsidR="00756F97" w:rsidRPr="00E40C1C">
      <w:rPr>
        <w:rFonts w:cs="Arial"/>
        <w:sz w:val="18"/>
        <w:szCs w:val="18"/>
      </w:rPr>
      <w:fldChar w:fldCharType="begin"/>
    </w:r>
    <w:r w:rsidR="00756F97" w:rsidRPr="00E40C1C">
      <w:rPr>
        <w:rFonts w:cs="Arial"/>
        <w:sz w:val="18"/>
        <w:szCs w:val="18"/>
      </w:rPr>
      <w:instrText xml:space="preserve"> PAGE </w:instrText>
    </w:r>
    <w:r w:rsidR="00756F97" w:rsidRPr="00E40C1C">
      <w:rPr>
        <w:rFonts w:cs="Arial"/>
        <w:sz w:val="18"/>
        <w:szCs w:val="18"/>
      </w:rPr>
      <w:fldChar w:fldCharType="separate"/>
    </w:r>
    <w:r w:rsidR="00756F97">
      <w:rPr>
        <w:rFonts w:cs="Arial"/>
        <w:sz w:val="18"/>
        <w:szCs w:val="18"/>
      </w:rPr>
      <w:t>1</w:t>
    </w:r>
    <w:r w:rsidR="00756F97" w:rsidRPr="00E40C1C">
      <w:rPr>
        <w:rFonts w:cs="Arial"/>
        <w:sz w:val="18"/>
        <w:szCs w:val="18"/>
      </w:rPr>
      <w:fldChar w:fldCharType="end"/>
    </w:r>
    <w:r w:rsidR="00756F97" w:rsidRPr="00E40C1C">
      <w:rPr>
        <w:rFonts w:cs="Arial"/>
        <w:sz w:val="18"/>
        <w:szCs w:val="18"/>
      </w:rPr>
      <w:t xml:space="preserve"> sur </w:t>
    </w:r>
    <w:r w:rsidR="00756F97" w:rsidRPr="00E40C1C">
      <w:rPr>
        <w:rFonts w:cs="Arial"/>
        <w:sz w:val="18"/>
        <w:szCs w:val="18"/>
      </w:rPr>
      <w:fldChar w:fldCharType="begin"/>
    </w:r>
    <w:r w:rsidR="00756F97" w:rsidRPr="00E40C1C">
      <w:rPr>
        <w:rFonts w:cs="Arial"/>
        <w:sz w:val="18"/>
        <w:szCs w:val="18"/>
      </w:rPr>
      <w:instrText xml:space="preserve"> NUMPAGES </w:instrText>
    </w:r>
    <w:r w:rsidR="00756F97" w:rsidRPr="00E40C1C">
      <w:rPr>
        <w:rFonts w:cs="Arial"/>
        <w:sz w:val="18"/>
        <w:szCs w:val="18"/>
      </w:rPr>
      <w:fldChar w:fldCharType="separate"/>
    </w:r>
    <w:r w:rsidR="00756F97">
      <w:rPr>
        <w:rFonts w:cs="Arial"/>
        <w:sz w:val="18"/>
        <w:szCs w:val="18"/>
      </w:rPr>
      <w:t>15</w:t>
    </w:r>
    <w:r w:rsidR="00756F97" w:rsidRPr="00E40C1C">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16B15" w14:textId="77777777" w:rsidR="007D1C4C" w:rsidRDefault="007D1C4C">
      <w:r>
        <w:separator/>
      </w:r>
    </w:p>
  </w:footnote>
  <w:footnote w:type="continuationSeparator" w:id="0">
    <w:p w14:paraId="42B51B28" w14:textId="77777777" w:rsidR="007D1C4C" w:rsidRDefault="007D1C4C">
      <w:r>
        <w:continuationSeparator/>
      </w:r>
    </w:p>
  </w:footnote>
  <w:footnote w:type="continuationNotice" w:id="1">
    <w:p w14:paraId="74813792" w14:textId="77777777" w:rsidR="007D1C4C" w:rsidRDefault="007D1C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80"/>
      <w:gridCol w:w="3380"/>
      <w:gridCol w:w="3380"/>
    </w:tblGrid>
    <w:tr w:rsidR="65E35EA3" w:rsidRPr="006C26D9" w14:paraId="271E582A" w14:textId="77777777" w:rsidTr="65E35EA3">
      <w:trPr>
        <w:trHeight w:val="300"/>
      </w:trPr>
      <w:tc>
        <w:tcPr>
          <w:tcW w:w="3380" w:type="dxa"/>
        </w:tcPr>
        <w:p w14:paraId="26D901B5" w14:textId="1FB4A23D" w:rsidR="65E35EA3" w:rsidRDefault="65E35EA3" w:rsidP="65E35EA3">
          <w:pPr>
            <w:pStyle w:val="En-tte"/>
            <w:ind w:left="-115"/>
          </w:pPr>
        </w:p>
      </w:tc>
      <w:tc>
        <w:tcPr>
          <w:tcW w:w="3380" w:type="dxa"/>
        </w:tcPr>
        <w:p w14:paraId="4982D4A3" w14:textId="23BC43DB" w:rsidR="65E35EA3" w:rsidRDefault="65E35EA3" w:rsidP="65E35EA3">
          <w:pPr>
            <w:pStyle w:val="En-tte"/>
            <w:jc w:val="center"/>
          </w:pPr>
        </w:p>
      </w:tc>
      <w:tc>
        <w:tcPr>
          <w:tcW w:w="3380" w:type="dxa"/>
        </w:tcPr>
        <w:p w14:paraId="7130EF60" w14:textId="2023A73E" w:rsidR="65E35EA3" w:rsidRPr="006C26D9" w:rsidRDefault="65E35EA3" w:rsidP="65E35EA3">
          <w:pPr>
            <w:pStyle w:val="En-tte"/>
            <w:ind w:right="-115"/>
            <w:jc w:val="right"/>
            <w:rPr>
              <w:sz w:val="16"/>
              <w:szCs w:val="16"/>
            </w:rPr>
          </w:pPr>
        </w:p>
      </w:tc>
    </w:tr>
  </w:tbl>
  <w:p w14:paraId="42195DCC" w14:textId="1CA5A18A" w:rsidR="65E35EA3" w:rsidRDefault="65E35EA3" w:rsidP="65E35EA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BE49B6"/>
    <w:multiLevelType w:val="hybridMultilevel"/>
    <w:tmpl w:val="CD7EFA58"/>
    <w:lvl w:ilvl="0" w:tplc="A27C0B0A">
      <w:start w:val="6"/>
      <w:numFmt w:val="bullet"/>
      <w:lvlText w:val="-"/>
      <w:lvlJc w:val="left"/>
      <w:pPr>
        <w:ind w:left="2149" w:hanging="360"/>
      </w:pPr>
      <w:rPr>
        <w:rFonts w:ascii="Arial" w:eastAsia="Times New Roman" w:hAnsi="Arial" w:cs="Arial" w:hint="default"/>
      </w:rPr>
    </w:lvl>
    <w:lvl w:ilvl="1" w:tplc="040C0003">
      <w:start w:val="1"/>
      <w:numFmt w:val="bullet"/>
      <w:lvlText w:val="o"/>
      <w:lvlJc w:val="left"/>
      <w:pPr>
        <w:ind w:left="2869" w:hanging="360"/>
      </w:pPr>
      <w:rPr>
        <w:rFonts w:ascii="Courier New" w:hAnsi="Courier New" w:cs="Courier New" w:hint="default"/>
      </w:rPr>
    </w:lvl>
    <w:lvl w:ilvl="2" w:tplc="040C0005" w:tentative="1">
      <w:start w:val="1"/>
      <w:numFmt w:val="bullet"/>
      <w:lvlText w:val=""/>
      <w:lvlJc w:val="left"/>
      <w:pPr>
        <w:ind w:left="3589" w:hanging="360"/>
      </w:pPr>
      <w:rPr>
        <w:rFonts w:ascii="Wingdings" w:hAnsi="Wingdings" w:hint="default"/>
      </w:rPr>
    </w:lvl>
    <w:lvl w:ilvl="3" w:tplc="040C0001" w:tentative="1">
      <w:start w:val="1"/>
      <w:numFmt w:val="bullet"/>
      <w:lvlText w:val=""/>
      <w:lvlJc w:val="left"/>
      <w:pPr>
        <w:ind w:left="4309" w:hanging="360"/>
      </w:pPr>
      <w:rPr>
        <w:rFonts w:ascii="Symbol" w:hAnsi="Symbol" w:hint="default"/>
      </w:rPr>
    </w:lvl>
    <w:lvl w:ilvl="4" w:tplc="040C0003" w:tentative="1">
      <w:start w:val="1"/>
      <w:numFmt w:val="bullet"/>
      <w:lvlText w:val="o"/>
      <w:lvlJc w:val="left"/>
      <w:pPr>
        <w:ind w:left="5029" w:hanging="360"/>
      </w:pPr>
      <w:rPr>
        <w:rFonts w:ascii="Courier New" w:hAnsi="Courier New" w:cs="Courier New" w:hint="default"/>
      </w:rPr>
    </w:lvl>
    <w:lvl w:ilvl="5" w:tplc="040C0005" w:tentative="1">
      <w:start w:val="1"/>
      <w:numFmt w:val="bullet"/>
      <w:lvlText w:val=""/>
      <w:lvlJc w:val="left"/>
      <w:pPr>
        <w:ind w:left="5749" w:hanging="360"/>
      </w:pPr>
      <w:rPr>
        <w:rFonts w:ascii="Wingdings" w:hAnsi="Wingdings" w:hint="default"/>
      </w:rPr>
    </w:lvl>
    <w:lvl w:ilvl="6" w:tplc="040C0001" w:tentative="1">
      <w:start w:val="1"/>
      <w:numFmt w:val="bullet"/>
      <w:lvlText w:val=""/>
      <w:lvlJc w:val="left"/>
      <w:pPr>
        <w:ind w:left="6469" w:hanging="360"/>
      </w:pPr>
      <w:rPr>
        <w:rFonts w:ascii="Symbol" w:hAnsi="Symbol" w:hint="default"/>
      </w:rPr>
    </w:lvl>
    <w:lvl w:ilvl="7" w:tplc="040C0003" w:tentative="1">
      <w:start w:val="1"/>
      <w:numFmt w:val="bullet"/>
      <w:lvlText w:val="o"/>
      <w:lvlJc w:val="left"/>
      <w:pPr>
        <w:ind w:left="7189" w:hanging="360"/>
      </w:pPr>
      <w:rPr>
        <w:rFonts w:ascii="Courier New" w:hAnsi="Courier New" w:cs="Courier New" w:hint="default"/>
      </w:rPr>
    </w:lvl>
    <w:lvl w:ilvl="8" w:tplc="040C0005" w:tentative="1">
      <w:start w:val="1"/>
      <w:numFmt w:val="bullet"/>
      <w:lvlText w:val=""/>
      <w:lvlJc w:val="left"/>
      <w:pPr>
        <w:ind w:left="7909" w:hanging="360"/>
      </w:pPr>
      <w:rPr>
        <w:rFonts w:ascii="Wingdings" w:hAnsi="Wingdings" w:hint="default"/>
      </w:rPr>
    </w:lvl>
  </w:abstractNum>
  <w:abstractNum w:abstractNumId="1" w15:restartNumberingAfterBreak="0">
    <w:nsid w:val="0F6B1DB5"/>
    <w:multiLevelType w:val="multilevel"/>
    <w:tmpl w:val="CBE84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FD6DD9"/>
    <w:multiLevelType w:val="hybridMultilevel"/>
    <w:tmpl w:val="7C7AFAC8"/>
    <w:lvl w:ilvl="0" w:tplc="C99259EA">
      <w:start w:val="1"/>
      <w:numFmt w:val="bullet"/>
      <w:pStyle w:val="Puce1"/>
      <w:lvlText w:val=""/>
      <w:lvlJc w:val="left"/>
      <w:pPr>
        <w:ind w:left="720" w:hanging="360"/>
      </w:pPr>
      <w:rPr>
        <w:rFonts w:ascii="Symbol" w:hAnsi="Symbol" w:hint="default"/>
      </w:rPr>
    </w:lvl>
    <w:lvl w:ilvl="1" w:tplc="2AE26C1C">
      <w:start w:val="1"/>
      <w:numFmt w:val="bullet"/>
      <w:pStyle w:val="Puce2"/>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3B74948"/>
    <w:multiLevelType w:val="multilevel"/>
    <w:tmpl w:val="24EE19F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6360EC0"/>
    <w:multiLevelType w:val="hybridMultilevel"/>
    <w:tmpl w:val="17AA5D98"/>
    <w:lvl w:ilvl="0" w:tplc="040C0003">
      <w:start w:val="1"/>
      <w:numFmt w:val="bullet"/>
      <w:lvlText w:val="o"/>
      <w:lvlJc w:val="left"/>
      <w:pPr>
        <w:ind w:left="2850" w:hanging="360"/>
      </w:pPr>
      <w:rPr>
        <w:rFonts w:ascii="Courier New" w:hAnsi="Courier New" w:cs="Courier New" w:hint="default"/>
      </w:rPr>
    </w:lvl>
    <w:lvl w:ilvl="1" w:tplc="040C0003" w:tentative="1">
      <w:start w:val="1"/>
      <w:numFmt w:val="bullet"/>
      <w:lvlText w:val="o"/>
      <w:lvlJc w:val="left"/>
      <w:pPr>
        <w:ind w:left="3570" w:hanging="360"/>
      </w:pPr>
      <w:rPr>
        <w:rFonts w:ascii="Courier New" w:hAnsi="Courier New" w:cs="Courier New" w:hint="default"/>
      </w:rPr>
    </w:lvl>
    <w:lvl w:ilvl="2" w:tplc="040C0005" w:tentative="1">
      <w:start w:val="1"/>
      <w:numFmt w:val="bullet"/>
      <w:lvlText w:val=""/>
      <w:lvlJc w:val="left"/>
      <w:pPr>
        <w:ind w:left="4290" w:hanging="360"/>
      </w:pPr>
      <w:rPr>
        <w:rFonts w:ascii="Wingdings" w:hAnsi="Wingdings" w:hint="default"/>
      </w:rPr>
    </w:lvl>
    <w:lvl w:ilvl="3" w:tplc="040C0001" w:tentative="1">
      <w:start w:val="1"/>
      <w:numFmt w:val="bullet"/>
      <w:lvlText w:val=""/>
      <w:lvlJc w:val="left"/>
      <w:pPr>
        <w:ind w:left="5010" w:hanging="360"/>
      </w:pPr>
      <w:rPr>
        <w:rFonts w:ascii="Symbol" w:hAnsi="Symbol" w:hint="default"/>
      </w:rPr>
    </w:lvl>
    <w:lvl w:ilvl="4" w:tplc="040C0003" w:tentative="1">
      <w:start w:val="1"/>
      <w:numFmt w:val="bullet"/>
      <w:lvlText w:val="o"/>
      <w:lvlJc w:val="left"/>
      <w:pPr>
        <w:ind w:left="5730" w:hanging="360"/>
      </w:pPr>
      <w:rPr>
        <w:rFonts w:ascii="Courier New" w:hAnsi="Courier New" w:cs="Courier New" w:hint="default"/>
      </w:rPr>
    </w:lvl>
    <w:lvl w:ilvl="5" w:tplc="040C0005" w:tentative="1">
      <w:start w:val="1"/>
      <w:numFmt w:val="bullet"/>
      <w:lvlText w:val=""/>
      <w:lvlJc w:val="left"/>
      <w:pPr>
        <w:ind w:left="6450" w:hanging="360"/>
      </w:pPr>
      <w:rPr>
        <w:rFonts w:ascii="Wingdings" w:hAnsi="Wingdings" w:hint="default"/>
      </w:rPr>
    </w:lvl>
    <w:lvl w:ilvl="6" w:tplc="040C0001" w:tentative="1">
      <w:start w:val="1"/>
      <w:numFmt w:val="bullet"/>
      <w:lvlText w:val=""/>
      <w:lvlJc w:val="left"/>
      <w:pPr>
        <w:ind w:left="7170" w:hanging="360"/>
      </w:pPr>
      <w:rPr>
        <w:rFonts w:ascii="Symbol" w:hAnsi="Symbol" w:hint="default"/>
      </w:rPr>
    </w:lvl>
    <w:lvl w:ilvl="7" w:tplc="040C0003" w:tentative="1">
      <w:start w:val="1"/>
      <w:numFmt w:val="bullet"/>
      <w:lvlText w:val="o"/>
      <w:lvlJc w:val="left"/>
      <w:pPr>
        <w:ind w:left="7890" w:hanging="360"/>
      </w:pPr>
      <w:rPr>
        <w:rFonts w:ascii="Courier New" w:hAnsi="Courier New" w:cs="Courier New" w:hint="default"/>
      </w:rPr>
    </w:lvl>
    <w:lvl w:ilvl="8" w:tplc="040C0005" w:tentative="1">
      <w:start w:val="1"/>
      <w:numFmt w:val="bullet"/>
      <w:lvlText w:val=""/>
      <w:lvlJc w:val="left"/>
      <w:pPr>
        <w:ind w:left="8610" w:hanging="360"/>
      </w:pPr>
      <w:rPr>
        <w:rFonts w:ascii="Wingdings" w:hAnsi="Wingdings" w:hint="default"/>
      </w:rPr>
    </w:lvl>
  </w:abstractNum>
  <w:abstractNum w:abstractNumId="5" w15:restartNumberingAfterBreak="0">
    <w:nsid w:val="2A3C6A72"/>
    <w:multiLevelType w:val="hybridMultilevel"/>
    <w:tmpl w:val="144864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A8E48D9"/>
    <w:multiLevelType w:val="multilevel"/>
    <w:tmpl w:val="C44E633A"/>
    <w:lvl w:ilvl="0">
      <w:start w:val="1"/>
      <w:numFmt w:val="decimal"/>
      <w:lvlText w:val="%1."/>
      <w:lvlJc w:val="left"/>
      <w:pPr>
        <w:tabs>
          <w:tab w:val="num" w:pos="720"/>
        </w:tabs>
        <w:ind w:left="720" w:hanging="720"/>
      </w:pPr>
    </w:lvl>
    <w:lvl w:ilvl="1">
      <w:start w:val="1"/>
      <w:numFmt w:val="bullet"/>
      <w:lvlText w:val=""/>
      <w:lvlJc w:val="left"/>
      <w:pPr>
        <w:ind w:left="1080" w:hanging="360"/>
      </w:pPr>
      <w:rPr>
        <w:rFonts w:ascii="Symbol" w:hAnsi="Symbo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43B03C9"/>
    <w:multiLevelType w:val="multilevel"/>
    <w:tmpl w:val="AA56497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o"/>
      <w:lvlJc w:val="left"/>
      <w:pPr>
        <w:tabs>
          <w:tab w:val="num" w:pos="2880"/>
        </w:tabs>
        <w:ind w:left="2880" w:hanging="360"/>
      </w:pPr>
      <w:rPr>
        <w:rFonts w:ascii="Courier New" w:hAnsi="Courier New" w:hint="default"/>
        <w:sz w:val="20"/>
      </w:rPr>
    </w:lvl>
    <w:lvl w:ilvl="4">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B771161"/>
    <w:multiLevelType w:val="multilevel"/>
    <w:tmpl w:val="ECC008B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93A072D"/>
    <w:multiLevelType w:val="hybridMultilevel"/>
    <w:tmpl w:val="CB88D2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DEB6CE7"/>
    <w:multiLevelType w:val="multilevel"/>
    <w:tmpl w:val="4FA4BB8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5B422D68"/>
    <w:multiLevelType w:val="multilevel"/>
    <w:tmpl w:val="6AAE0D4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D1D6D53"/>
    <w:multiLevelType w:val="hybridMultilevel"/>
    <w:tmpl w:val="BE86D472"/>
    <w:lvl w:ilvl="0" w:tplc="FFFFFFFF">
      <w:start w:val="1"/>
      <w:numFmt w:val="bullet"/>
      <w:lvlText w:val=""/>
      <w:lvlJc w:val="left"/>
      <w:pPr>
        <w:tabs>
          <w:tab w:val="num" w:pos="1069"/>
        </w:tabs>
        <w:ind w:left="1069" w:hanging="360"/>
      </w:pPr>
      <w:rPr>
        <w:rFonts w:ascii="Symbol" w:hAnsi="Symbol" w:hint="default"/>
        <w:b/>
        <w:color w:val="auto"/>
      </w:rPr>
    </w:lvl>
    <w:lvl w:ilvl="1" w:tplc="37BA6BE8">
      <w:numFmt w:val="bullet"/>
      <w:lvlText w:val="-"/>
      <w:lvlJc w:val="left"/>
      <w:pPr>
        <w:ind w:left="1789" w:hanging="360"/>
      </w:pPr>
      <w:rPr>
        <w:rFonts w:ascii="Times New Roman" w:eastAsia="Times New Roman" w:hAnsi="Times New Roman" w:cs="Times New Roman" w:hint="default"/>
        <w:b w:val="0"/>
        <w:bCs w:val="0"/>
        <w:i w:val="0"/>
        <w:iCs w:val="0"/>
        <w:spacing w:val="0"/>
        <w:w w:val="100"/>
        <w:sz w:val="22"/>
        <w:szCs w:val="22"/>
        <w:lang w:val="fr-FR" w:eastAsia="en-US" w:bidi="ar-SA"/>
      </w:rPr>
    </w:lvl>
    <w:lvl w:ilvl="2" w:tplc="040C0001">
      <w:start w:val="1"/>
      <w:numFmt w:val="bullet"/>
      <w:lvlText w:val=""/>
      <w:lvlJc w:val="left"/>
      <w:pPr>
        <w:ind w:left="720" w:hanging="360"/>
      </w:pPr>
      <w:rPr>
        <w:rFonts w:ascii="Symbol" w:hAnsi="Symbol" w:hint="default"/>
      </w:rPr>
    </w:lvl>
    <w:lvl w:ilvl="3" w:tplc="040C0001">
      <w:start w:val="1"/>
      <w:numFmt w:val="bullet"/>
      <w:lvlText w:val=""/>
      <w:lvlJc w:val="left"/>
      <w:pPr>
        <w:ind w:left="720" w:hanging="360"/>
      </w:pPr>
      <w:rPr>
        <w:rFonts w:ascii="Symbol" w:hAnsi="Symbol" w:hint="default"/>
      </w:r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13" w15:restartNumberingAfterBreak="0">
    <w:nsid w:val="62EF2E91"/>
    <w:multiLevelType w:val="hybridMultilevel"/>
    <w:tmpl w:val="8E90CC34"/>
    <w:lvl w:ilvl="0" w:tplc="FFFFFFFF">
      <w:start w:val="1"/>
      <w:numFmt w:val="bullet"/>
      <w:lvlText w:val=""/>
      <w:lvlJc w:val="left"/>
      <w:pPr>
        <w:tabs>
          <w:tab w:val="num" w:pos="1069"/>
        </w:tabs>
        <w:ind w:left="1069" w:hanging="360"/>
      </w:pPr>
      <w:rPr>
        <w:rFonts w:ascii="Symbol" w:hAnsi="Symbol" w:hint="default"/>
        <w:b/>
        <w:color w:val="auto"/>
      </w:rPr>
    </w:lvl>
    <w:lvl w:ilvl="1" w:tplc="37BA6BE8">
      <w:numFmt w:val="bullet"/>
      <w:lvlText w:val="-"/>
      <w:lvlJc w:val="left"/>
      <w:pPr>
        <w:ind w:left="1789" w:hanging="360"/>
      </w:pPr>
      <w:rPr>
        <w:rFonts w:ascii="Times New Roman" w:eastAsia="Times New Roman" w:hAnsi="Times New Roman" w:cs="Times New Roman" w:hint="default"/>
        <w:b w:val="0"/>
        <w:bCs w:val="0"/>
        <w:i w:val="0"/>
        <w:iCs w:val="0"/>
        <w:spacing w:val="0"/>
        <w:w w:val="100"/>
        <w:sz w:val="22"/>
        <w:szCs w:val="22"/>
        <w:lang w:val="fr-FR" w:eastAsia="en-US" w:bidi="ar-SA"/>
      </w:r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14" w15:restartNumberingAfterBreak="0">
    <w:nsid w:val="642A7608"/>
    <w:multiLevelType w:val="hybridMultilevel"/>
    <w:tmpl w:val="7F4600A2"/>
    <w:lvl w:ilvl="0" w:tplc="040C0001">
      <w:start w:val="1"/>
      <w:numFmt w:val="bullet"/>
      <w:lvlText w:val=""/>
      <w:lvlJc w:val="left"/>
      <w:pPr>
        <w:ind w:left="720" w:hanging="360"/>
      </w:pPr>
      <w:rPr>
        <w:rFonts w:ascii="Symbol" w:hAnsi="Symbol" w:hint="default"/>
        <w:sz w:val="20"/>
        <w:szCs w:val="20"/>
      </w:rPr>
    </w:lvl>
    <w:lvl w:ilvl="1" w:tplc="040C0001">
      <w:start w:val="1"/>
      <w:numFmt w:val="bullet"/>
      <w:lvlText w:val=""/>
      <w:lvlJc w:val="left"/>
      <w:pPr>
        <w:ind w:left="1440" w:hanging="360"/>
      </w:pPr>
      <w:rPr>
        <w:rFonts w:ascii="Symbol" w:hAnsi="Symbol" w:hint="default"/>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65564F46"/>
    <w:multiLevelType w:val="multilevel"/>
    <w:tmpl w:val="CB6C9D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67515109"/>
    <w:multiLevelType w:val="singleLevel"/>
    <w:tmpl w:val="39583AC0"/>
    <w:lvl w:ilvl="0">
      <w:start w:val="90"/>
      <w:numFmt w:val="bullet"/>
      <w:lvlText w:val="-"/>
      <w:lvlJc w:val="left"/>
      <w:pPr>
        <w:tabs>
          <w:tab w:val="num" w:pos="1770"/>
        </w:tabs>
        <w:ind w:left="1770" w:hanging="360"/>
      </w:pPr>
      <w:rPr>
        <w:rFonts w:ascii="Times New Roman" w:hAnsi="Times New Roman" w:hint="default"/>
      </w:rPr>
    </w:lvl>
  </w:abstractNum>
  <w:abstractNum w:abstractNumId="17" w15:restartNumberingAfterBreak="0">
    <w:nsid w:val="6BB5517B"/>
    <w:multiLevelType w:val="hybridMultilevel"/>
    <w:tmpl w:val="28DA7920"/>
    <w:lvl w:ilvl="0" w:tplc="A3BA9902">
      <w:start w:val="1"/>
      <w:numFmt w:val="bullet"/>
      <w:lvlText w:val=""/>
      <w:lvlJc w:val="left"/>
      <w:pPr>
        <w:tabs>
          <w:tab w:val="num" w:pos="1069"/>
        </w:tabs>
        <w:ind w:left="1069" w:hanging="360"/>
      </w:pPr>
      <w:rPr>
        <w:rFonts w:ascii="Symbol" w:hAnsi="Symbol" w:hint="default"/>
        <w:b/>
        <w:color w:val="auto"/>
      </w:rPr>
    </w:lvl>
    <w:lvl w:ilvl="1" w:tplc="040C0019">
      <w:start w:val="1"/>
      <w:numFmt w:val="lowerLetter"/>
      <w:lvlText w:val="%2."/>
      <w:lvlJc w:val="left"/>
      <w:pPr>
        <w:tabs>
          <w:tab w:val="num" w:pos="1789"/>
        </w:tabs>
        <w:ind w:left="1789" w:hanging="360"/>
      </w:pPr>
    </w:lvl>
    <w:lvl w:ilvl="2" w:tplc="040C001B" w:tentative="1">
      <w:start w:val="1"/>
      <w:numFmt w:val="lowerRoman"/>
      <w:lvlText w:val="%3."/>
      <w:lvlJc w:val="right"/>
      <w:pPr>
        <w:tabs>
          <w:tab w:val="num" w:pos="2509"/>
        </w:tabs>
        <w:ind w:left="2509" w:hanging="180"/>
      </w:pPr>
    </w:lvl>
    <w:lvl w:ilvl="3" w:tplc="040C000F" w:tentative="1">
      <w:start w:val="1"/>
      <w:numFmt w:val="decimal"/>
      <w:lvlText w:val="%4."/>
      <w:lvlJc w:val="left"/>
      <w:pPr>
        <w:tabs>
          <w:tab w:val="num" w:pos="3229"/>
        </w:tabs>
        <w:ind w:left="3229" w:hanging="360"/>
      </w:pPr>
    </w:lvl>
    <w:lvl w:ilvl="4" w:tplc="040C0019" w:tentative="1">
      <w:start w:val="1"/>
      <w:numFmt w:val="lowerLetter"/>
      <w:lvlText w:val="%5."/>
      <w:lvlJc w:val="left"/>
      <w:pPr>
        <w:tabs>
          <w:tab w:val="num" w:pos="3949"/>
        </w:tabs>
        <w:ind w:left="3949" w:hanging="360"/>
      </w:pPr>
    </w:lvl>
    <w:lvl w:ilvl="5" w:tplc="040C001B" w:tentative="1">
      <w:start w:val="1"/>
      <w:numFmt w:val="lowerRoman"/>
      <w:lvlText w:val="%6."/>
      <w:lvlJc w:val="right"/>
      <w:pPr>
        <w:tabs>
          <w:tab w:val="num" w:pos="4669"/>
        </w:tabs>
        <w:ind w:left="4669" w:hanging="180"/>
      </w:pPr>
    </w:lvl>
    <w:lvl w:ilvl="6" w:tplc="040C000F" w:tentative="1">
      <w:start w:val="1"/>
      <w:numFmt w:val="decimal"/>
      <w:lvlText w:val="%7."/>
      <w:lvlJc w:val="left"/>
      <w:pPr>
        <w:tabs>
          <w:tab w:val="num" w:pos="5389"/>
        </w:tabs>
        <w:ind w:left="5389" w:hanging="360"/>
      </w:pPr>
    </w:lvl>
    <w:lvl w:ilvl="7" w:tplc="040C0019" w:tentative="1">
      <w:start w:val="1"/>
      <w:numFmt w:val="lowerLetter"/>
      <w:lvlText w:val="%8."/>
      <w:lvlJc w:val="left"/>
      <w:pPr>
        <w:tabs>
          <w:tab w:val="num" w:pos="6109"/>
        </w:tabs>
        <w:ind w:left="6109" w:hanging="360"/>
      </w:pPr>
    </w:lvl>
    <w:lvl w:ilvl="8" w:tplc="040C001B" w:tentative="1">
      <w:start w:val="1"/>
      <w:numFmt w:val="lowerRoman"/>
      <w:lvlText w:val="%9."/>
      <w:lvlJc w:val="right"/>
      <w:pPr>
        <w:tabs>
          <w:tab w:val="num" w:pos="6829"/>
        </w:tabs>
        <w:ind w:left="6829" w:hanging="180"/>
      </w:pPr>
    </w:lvl>
  </w:abstractNum>
  <w:abstractNum w:abstractNumId="18" w15:restartNumberingAfterBreak="0">
    <w:nsid w:val="6EEB0DDE"/>
    <w:multiLevelType w:val="hybridMultilevel"/>
    <w:tmpl w:val="79ECC15E"/>
    <w:lvl w:ilvl="0" w:tplc="B054232A">
      <w:numFmt w:val="bullet"/>
      <w:lvlText w:val=""/>
      <w:lvlJc w:val="left"/>
      <w:pPr>
        <w:ind w:left="856" w:hanging="360"/>
      </w:pPr>
      <w:rPr>
        <w:rFonts w:ascii="Symbol" w:eastAsia="Symbol" w:hAnsi="Symbol" w:cs="Symbol" w:hint="default"/>
        <w:b w:val="0"/>
        <w:bCs w:val="0"/>
        <w:i w:val="0"/>
        <w:iCs w:val="0"/>
        <w:spacing w:val="0"/>
        <w:w w:val="100"/>
        <w:sz w:val="22"/>
        <w:szCs w:val="22"/>
        <w:lang w:val="fr-FR" w:eastAsia="en-US" w:bidi="ar-SA"/>
      </w:rPr>
    </w:lvl>
    <w:lvl w:ilvl="1" w:tplc="814824D2">
      <w:numFmt w:val="bullet"/>
      <w:lvlText w:val="•"/>
      <w:lvlJc w:val="left"/>
      <w:pPr>
        <w:ind w:left="1708" w:hanging="360"/>
      </w:pPr>
      <w:rPr>
        <w:rFonts w:hint="default"/>
        <w:lang w:val="fr-FR" w:eastAsia="en-US" w:bidi="ar-SA"/>
      </w:rPr>
    </w:lvl>
    <w:lvl w:ilvl="2" w:tplc="13EA6A78">
      <w:numFmt w:val="bullet"/>
      <w:lvlText w:val="•"/>
      <w:lvlJc w:val="left"/>
      <w:pPr>
        <w:ind w:left="2557" w:hanging="360"/>
      </w:pPr>
      <w:rPr>
        <w:rFonts w:hint="default"/>
        <w:lang w:val="fr-FR" w:eastAsia="en-US" w:bidi="ar-SA"/>
      </w:rPr>
    </w:lvl>
    <w:lvl w:ilvl="3" w:tplc="ECC25DE6">
      <w:numFmt w:val="bullet"/>
      <w:lvlText w:val="•"/>
      <w:lvlJc w:val="left"/>
      <w:pPr>
        <w:ind w:left="3405" w:hanging="360"/>
      </w:pPr>
      <w:rPr>
        <w:rFonts w:hint="default"/>
        <w:lang w:val="fr-FR" w:eastAsia="en-US" w:bidi="ar-SA"/>
      </w:rPr>
    </w:lvl>
    <w:lvl w:ilvl="4" w:tplc="BE486BBA">
      <w:numFmt w:val="bullet"/>
      <w:lvlText w:val="•"/>
      <w:lvlJc w:val="left"/>
      <w:pPr>
        <w:ind w:left="4254" w:hanging="360"/>
      </w:pPr>
      <w:rPr>
        <w:rFonts w:hint="default"/>
        <w:lang w:val="fr-FR" w:eastAsia="en-US" w:bidi="ar-SA"/>
      </w:rPr>
    </w:lvl>
    <w:lvl w:ilvl="5" w:tplc="3A1CC30A">
      <w:numFmt w:val="bullet"/>
      <w:lvlText w:val="•"/>
      <w:lvlJc w:val="left"/>
      <w:pPr>
        <w:ind w:left="5103" w:hanging="360"/>
      </w:pPr>
      <w:rPr>
        <w:rFonts w:hint="default"/>
        <w:lang w:val="fr-FR" w:eastAsia="en-US" w:bidi="ar-SA"/>
      </w:rPr>
    </w:lvl>
    <w:lvl w:ilvl="6" w:tplc="05E80BF2">
      <w:numFmt w:val="bullet"/>
      <w:lvlText w:val="•"/>
      <w:lvlJc w:val="left"/>
      <w:pPr>
        <w:ind w:left="5951" w:hanging="360"/>
      </w:pPr>
      <w:rPr>
        <w:rFonts w:hint="default"/>
        <w:lang w:val="fr-FR" w:eastAsia="en-US" w:bidi="ar-SA"/>
      </w:rPr>
    </w:lvl>
    <w:lvl w:ilvl="7" w:tplc="C3AACE74">
      <w:numFmt w:val="bullet"/>
      <w:lvlText w:val="•"/>
      <w:lvlJc w:val="left"/>
      <w:pPr>
        <w:ind w:left="6800" w:hanging="360"/>
      </w:pPr>
      <w:rPr>
        <w:rFonts w:hint="default"/>
        <w:lang w:val="fr-FR" w:eastAsia="en-US" w:bidi="ar-SA"/>
      </w:rPr>
    </w:lvl>
    <w:lvl w:ilvl="8" w:tplc="B7A4BDF8">
      <w:numFmt w:val="bullet"/>
      <w:lvlText w:val="•"/>
      <w:lvlJc w:val="left"/>
      <w:pPr>
        <w:ind w:left="7649" w:hanging="360"/>
      </w:pPr>
      <w:rPr>
        <w:rFonts w:hint="default"/>
        <w:lang w:val="fr-FR" w:eastAsia="en-US" w:bidi="ar-SA"/>
      </w:rPr>
    </w:lvl>
  </w:abstractNum>
  <w:abstractNum w:abstractNumId="19" w15:restartNumberingAfterBreak="0">
    <w:nsid w:val="79446628"/>
    <w:multiLevelType w:val="hybridMultilevel"/>
    <w:tmpl w:val="20A6CFE2"/>
    <w:lvl w:ilvl="0" w:tplc="FFFFFFFF">
      <w:start w:val="1"/>
      <w:numFmt w:val="bullet"/>
      <w:lvlText w:val=""/>
      <w:lvlJc w:val="left"/>
      <w:pPr>
        <w:tabs>
          <w:tab w:val="num" w:pos="1069"/>
        </w:tabs>
        <w:ind w:left="1069" w:hanging="360"/>
      </w:pPr>
      <w:rPr>
        <w:rFonts w:ascii="Symbol" w:hAnsi="Symbol" w:hint="default"/>
        <w:b/>
        <w:color w:val="auto"/>
      </w:rPr>
    </w:lvl>
    <w:lvl w:ilvl="1" w:tplc="FFFFFFFF">
      <w:numFmt w:val="bullet"/>
      <w:lvlText w:val="-"/>
      <w:lvlJc w:val="left"/>
      <w:pPr>
        <w:ind w:left="1789" w:hanging="360"/>
      </w:pPr>
      <w:rPr>
        <w:rFonts w:ascii="Times New Roman" w:eastAsia="Times New Roman" w:hAnsi="Times New Roman" w:cs="Times New Roman" w:hint="default"/>
        <w:b w:val="0"/>
        <w:bCs w:val="0"/>
        <w:i w:val="0"/>
        <w:iCs w:val="0"/>
        <w:spacing w:val="0"/>
        <w:w w:val="100"/>
        <w:sz w:val="22"/>
        <w:szCs w:val="22"/>
        <w:lang w:val="fr-FR" w:eastAsia="en-US" w:bidi="ar-SA"/>
      </w:rPr>
    </w:lvl>
    <w:lvl w:ilvl="2" w:tplc="040C0003">
      <w:start w:val="1"/>
      <w:numFmt w:val="bullet"/>
      <w:lvlText w:val="o"/>
      <w:lvlJc w:val="left"/>
      <w:pPr>
        <w:ind w:left="2689" w:hanging="360"/>
      </w:pPr>
      <w:rPr>
        <w:rFonts w:ascii="Courier New" w:hAnsi="Courier New" w:cs="Courier New" w:hint="default"/>
      </w:r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num w:numId="1" w16cid:durableId="1280378225">
    <w:abstractNumId w:val="17"/>
  </w:num>
  <w:num w:numId="2" w16cid:durableId="999889437">
    <w:abstractNumId w:val="9"/>
  </w:num>
  <w:num w:numId="3" w16cid:durableId="608968578">
    <w:abstractNumId w:val="5"/>
  </w:num>
  <w:num w:numId="4" w16cid:durableId="396633163">
    <w:abstractNumId w:val="2"/>
  </w:num>
  <w:num w:numId="5" w16cid:durableId="1741832558">
    <w:abstractNumId w:val="0"/>
  </w:num>
  <w:num w:numId="6" w16cid:durableId="1199049380">
    <w:abstractNumId w:val="18"/>
  </w:num>
  <w:num w:numId="7" w16cid:durableId="1074552996">
    <w:abstractNumId w:val="16"/>
  </w:num>
  <w:num w:numId="8" w16cid:durableId="553085069">
    <w:abstractNumId w:val="13"/>
  </w:num>
  <w:num w:numId="9" w16cid:durableId="1516847120">
    <w:abstractNumId w:val="12"/>
  </w:num>
  <w:num w:numId="10" w16cid:durableId="1465656132">
    <w:abstractNumId w:val="19"/>
  </w:num>
  <w:num w:numId="11" w16cid:durableId="1891264196">
    <w:abstractNumId w:val="6"/>
    <w:lvlOverride w:ilvl="0">
      <w:startOverride w:val="1"/>
    </w:lvlOverride>
  </w:num>
  <w:num w:numId="12" w16cid:durableId="2135295650">
    <w:abstractNumId w:val="1"/>
  </w:num>
  <w:num w:numId="13" w16cid:durableId="1028146751">
    <w:abstractNumId w:val="4"/>
  </w:num>
  <w:num w:numId="14" w16cid:durableId="1814759831">
    <w:abstractNumId w:val="14"/>
  </w:num>
  <w:num w:numId="15" w16cid:durableId="367413143">
    <w:abstractNumId w:val="10"/>
  </w:num>
  <w:num w:numId="16" w16cid:durableId="1151018240">
    <w:abstractNumId w:val="8"/>
  </w:num>
  <w:num w:numId="17" w16cid:durableId="605773489">
    <w:abstractNumId w:val="3"/>
  </w:num>
  <w:num w:numId="18" w16cid:durableId="346102277">
    <w:abstractNumId w:val="15"/>
  </w:num>
  <w:num w:numId="19" w16cid:durableId="206458679">
    <w:abstractNumId w:val="11"/>
  </w:num>
  <w:num w:numId="20" w16cid:durableId="1358384662">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57"/>
  <w:drawingGridVerticalSpacing w:val="39"/>
  <w:displayHorizontalDrawingGridEvery w:val="0"/>
  <w:displayVerticalDrawingGridEvery w:val="2"/>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B6C"/>
    <w:rsid w:val="000027E6"/>
    <w:rsid w:val="0000610E"/>
    <w:rsid w:val="0001037B"/>
    <w:rsid w:val="00012627"/>
    <w:rsid w:val="00012737"/>
    <w:rsid w:val="00012FB4"/>
    <w:rsid w:val="00015F8E"/>
    <w:rsid w:val="000167AB"/>
    <w:rsid w:val="0002350C"/>
    <w:rsid w:val="0002356D"/>
    <w:rsid w:val="000236FE"/>
    <w:rsid w:val="00023D84"/>
    <w:rsid w:val="00025142"/>
    <w:rsid w:val="00025F1C"/>
    <w:rsid w:val="00025F66"/>
    <w:rsid w:val="000264CB"/>
    <w:rsid w:val="00030DF8"/>
    <w:rsid w:val="00032372"/>
    <w:rsid w:val="00034B17"/>
    <w:rsid w:val="000421B7"/>
    <w:rsid w:val="000428CA"/>
    <w:rsid w:val="00042F6D"/>
    <w:rsid w:val="00043503"/>
    <w:rsid w:val="00044373"/>
    <w:rsid w:val="00044F7D"/>
    <w:rsid w:val="00047B43"/>
    <w:rsid w:val="00050E42"/>
    <w:rsid w:val="00051708"/>
    <w:rsid w:val="00055F20"/>
    <w:rsid w:val="0006099C"/>
    <w:rsid w:val="00060BCB"/>
    <w:rsid w:val="0006238B"/>
    <w:rsid w:val="00065F2A"/>
    <w:rsid w:val="000726D4"/>
    <w:rsid w:val="000735C0"/>
    <w:rsid w:val="00073BEF"/>
    <w:rsid w:val="0007583C"/>
    <w:rsid w:val="00081EF1"/>
    <w:rsid w:val="00082083"/>
    <w:rsid w:val="00082731"/>
    <w:rsid w:val="00082DD8"/>
    <w:rsid w:val="00083A85"/>
    <w:rsid w:val="00083C2F"/>
    <w:rsid w:val="00084D4B"/>
    <w:rsid w:val="00085F77"/>
    <w:rsid w:val="00087A18"/>
    <w:rsid w:val="000A6A23"/>
    <w:rsid w:val="000B040A"/>
    <w:rsid w:val="000B1F90"/>
    <w:rsid w:val="000B3520"/>
    <w:rsid w:val="000B3C99"/>
    <w:rsid w:val="000B7D00"/>
    <w:rsid w:val="000B7D5F"/>
    <w:rsid w:val="000C0023"/>
    <w:rsid w:val="000C254E"/>
    <w:rsid w:val="000C4F4B"/>
    <w:rsid w:val="000C69E3"/>
    <w:rsid w:val="000C7136"/>
    <w:rsid w:val="000C7280"/>
    <w:rsid w:val="000D1460"/>
    <w:rsid w:val="000E5813"/>
    <w:rsid w:val="000E5F43"/>
    <w:rsid w:val="000F094E"/>
    <w:rsid w:val="000F0B67"/>
    <w:rsid w:val="000F143D"/>
    <w:rsid w:val="000F1457"/>
    <w:rsid w:val="000F7237"/>
    <w:rsid w:val="00101A62"/>
    <w:rsid w:val="00102332"/>
    <w:rsid w:val="00104EAC"/>
    <w:rsid w:val="001058FF"/>
    <w:rsid w:val="00110657"/>
    <w:rsid w:val="00111D1E"/>
    <w:rsid w:val="001138EB"/>
    <w:rsid w:val="0012158B"/>
    <w:rsid w:val="0012166B"/>
    <w:rsid w:val="00121B1B"/>
    <w:rsid w:val="0012414B"/>
    <w:rsid w:val="00125416"/>
    <w:rsid w:val="00126E21"/>
    <w:rsid w:val="00130998"/>
    <w:rsid w:val="00134D25"/>
    <w:rsid w:val="00135CEC"/>
    <w:rsid w:val="00136F5D"/>
    <w:rsid w:val="00137BDC"/>
    <w:rsid w:val="0014310E"/>
    <w:rsid w:val="00145151"/>
    <w:rsid w:val="00145216"/>
    <w:rsid w:val="0014579F"/>
    <w:rsid w:val="00150591"/>
    <w:rsid w:val="00154DF8"/>
    <w:rsid w:val="00156739"/>
    <w:rsid w:val="001570A6"/>
    <w:rsid w:val="00163617"/>
    <w:rsid w:val="0016395E"/>
    <w:rsid w:val="00163CD3"/>
    <w:rsid w:val="0016453E"/>
    <w:rsid w:val="001717A2"/>
    <w:rsid w:val="00173AD1"/>
    <w:rsid w:val="001815FB"/>
    <w:rsid w:val="0018178A"/>
    <w:rsid w:val="00182C39"/>
    <w:rsid w:val="00183299"/>
    <w:rsid w:val="00183A05"/>
    <w:rsid w:val="00184C3B"/>
    <w:rsid w:val="0018646F"/>
    <w:rsid w:val="00191DFB"/>
    <w:rsid w:val="0019364B"/>
    <w:rsid w:val="00193E0A"/>
    <w:rsid w:val="00193F50"/>
    <w:rsid w:val="0019480A"/>
    <w:rsid w:val="00195290"/>
    <w:rsid w:val="00196F22"/>
    <w:rsid w:val="00197C75"/>
    <w:rsid w:val="001A1D06"/>
    <w:rsid w:val="001A51B2"/>
    <w:rsid w:val="001B084C"/>
    <w:rsid w:val="001B35D3"/>
    <w:rsid w:val="001B35F2"/>
    <w:rsid w:val="001B734B"/>
    <w:rsid w:val="001C431C"/>
    <w:rsid w:val="001C58A8"/>
    <w:rsid w:val="001C6FE8"/>
    <w:rsid w:val="001C7AE8"/>
    <w:rsid w:val="001C7F86"/>
    <w:rsid w:val="001D0ADA"/>
    <w:rsid w:val="001D30DE"/>
    <w:rsid w:val="001D4954"/>
    <w:rsid w:val="001D7861"/>
    <w:rsid w:val="001E0701"/>
    <w:rsid w:val="001E7DDA"/>
    <w:rsid w:val="001F28E5"/>
    <w:rsid w:val="001F360C"/>
    <w:rsid w:val="001F6734"/>
    <w:rsid w:val="002001AA"/>
    <w:rsid w:val="0020292B"/>
    <w:rsid w:val="00204026"/>
    <w:rsid w:val="00205FB6"/>
    <w:rsid w:val="0021269C"/>
    <w:rsid w:val="00214FE3"/>
    <w:rsid w:val="00215B06"/>
    <w:rsid w:val="00216D5A"/>
    <w:rsid w:val="00226C6A"/>
    <w:rsid w:val="00237E27"/>
    <w:rsid w:val="00240519"/>
    <w:rsid w:val="00243111"/>
    <w:rsid w:val="00247D80"/>
    <w:rsid w:val="0025375E"/>
    <w:rsid w:val="00261D84"/>
    <w:rsid w:val="00262653"/>
    <w:rsid w:val="00264A42"/>
    <w:rsid w:val="0026577E"/>
    <w:rsid w:val="002665DE"/>
    <w:rsid w:val="00266831"/>
    <w:rsid w:val="00267D39"/>
    <w:rsid w:val="00270164"/>
    <w:rsid w:val="00275AAB"/>
    <w:rsid w:val="0028654A"/>
    <w:rsid w:val="0029572E"/>
    <w:rsid w:val="002A1FEE"/>
    <w:rsid w:val="002A5B9D"/>
    <w:rsid w:val="002A60B0"/>
    <w:rsid w:val="002A6F6F"/>
    <w:rsid w:val="002A75C4"/>
    <w:rsid w:val="002B1FF4"/>
    <w:rsid w:val="002B2BB9"/>
    <w:rsid w:val="002B30C7"/>
    <w:rsid w:val="002B6F8E"/>
    <w:rsid w:val="002C0415"/>
    <w:rsid w:val="002C48A9"/>
    <w:rsid w:val="002D033D"/>
    <w:rsid w:val="002D1E34"/>
    <w:rsid w:val="002D3386"/>
    <w:rsid w:val="002D3A23"/>
    <w:rsid w:val="002D6A7B"/>
    <w:rsid w:val="002E02E4"/>
    <w:rsid w:val="002E6303"/>
    <w:rsid w:val="002E6550"/>
    <w:rsid w:val="002E75E6"/>
    <w:rsid w:val="002F177A"/>
    <w:rsid w:val="002F21ED"/>
    <w:rsid w:val="002F2783"/>
    <w:rsid w:val="002F4E21"/>
    <w:rsid w:val="002F5D42"/>
    <w:rsid w:val="002F744A"/>
    <w:rsid w:val="00301A94"/>
    <w:rsid w:val="003024C2"/>
    <w:rsid w:val="00304CC1"/>
    <w:rsid w:val="00317AF5"/>
    <w:rsid w:val="003201D1"/>
    <w:rsid w:val="00320250"/>
    <w:rsid w:val="00322353"/>
    <w:rsid w:val="003229E5"/>
    <w:rsid w:val="003256B7"/>
    <w:rsid w:val="00341338"/>
    <w:rsid w:val="00343105"/>
    <w:rsid w:val="003444AD"/>
    <w:rsid w:val="00345C93"/>
    <w:rsid w:val="003462C2"/>
    <w:rsid w:val="0034736D"/>
    <w:rsid w:val="003473AB"/>
    <w:rsid w:val="003504CE"/>
    <w:rsid w:val="0035060C"/>
    <w:rsid w:val="0035162A"/>
    <w:rsid w:val="00351BF7"/>
    <w:rsid w:val="00353671"/>
    <w:rsid w:val="00353707"/>
    <w:rsid w:val="00355CEE"/>
    <w:rsid w:val="00357E50"/>
    <w:rsid w:val="00362A65"/>
    <w:rsid w:val="00364461"/>
    <w:rsid w:val="00364B5C"/>
    <w:rsid w:val="003678A7"/>
    <w:rsid w:val="00367D52"/>
    <w:rsid w:val="00371E6F"/>
    <w:rsid w:val="00372CDD"/>
    <w:rsid w:val="00372FD9"/>
    <w:rsid w:val="00373BF6"/>
    <w:rsid w:val="0037713D"/>
    <w:rsid w:val="00377E9C"/>
    <w:rsid w:val="00381526"/>
    <w:rsid w:val="00384603"/>
    <w:rsid w:val="0038502B"/>
    <w:rsid w:val="00385F04"/>
    <w:rsid w:val="00391AD3"/>
    <w:rsid w:val="003963C4"/>
    <w:rsid w:val="00397DB9"/>
    <w:rsid w:val="003A07D1"/>
    <w:rsid w:val="003A62A8"/>
    <w:rsid w:val="003B29C7"/>
    <w:rsid w:val="003B3A42"/>
    <w:rsid w:val="003B42CB"/>
    <w:rsid w:val="003B6DDC"/>
    <w:rsid w:val="003C0E20"/>
    <w:rsid w:val="003C112A"/>
    <w:rsid w:val="003C1ACE"/>
    <w:rsid w:val="003C2C36"/>
    <w:rsid w:val="003C2E3B"/>
    <w:rsid w:val="003C46EF"/>
    <w:rsid w:val="003D1E09"/>
    <w:rsid w:val="003D2EA2"/>
    <w:rsid w:val="003D4270"/>
    <w:rsid w:val="003D5425"/>
    <w:rsid w:val="003D5CC9"/>
    <w:rsid w:val="003E1A12"/>
    <w:rsid w:val="003E1C88"/>
    <w:rsid w:val="003E329B"/>
    <w:rsid w:val="003E54C7"/>
    <w:rsid w:val="003E6BF6"/>
    <w:rsid w:val="003F0ECB"/>
    <w:rsid w:val="003F1523"/>
    <w:rsid w:val="003F644C"/>
    <w:rsid w:val="003F6AE9"/>
    <w:rsid w:val="00401F31"/>
    <w:rsid w:val="00402622"/>
    <w:rsid w:val="00402D82"/>
    <w:rsid w:val="00407A57"/>
    <w:rsid w:val="00413E24"/>
    <w:rsid w:val="00414F69"/>
    <w:rsid w:val="00417DCF"/>
    <w:rsid w:val="00423A51"/>
    <w:rsid w:val="0043020B"/>
    <w:rsid w:val="00430570"/>
    <w:rsid w:val="00431EF7"/>
    <w:rsid w:val="004325E3"/>
    <w:rsid w:val="0044192A"/>
    <w:rsid w:val="00450F27"/>
    <w:rsid w:val="00461A31"/>
    <w:rsid w:val="00461CAF"/>
    <w:rsid w:val="00465498"/>
    <w:rsid w:val="00466272"/>
    <w:rsid w:val="00467AF2"/>
    <w:rsid w:val="00470FF4"/>
    <w:rsid w:val="004711DE"/>
    <w:rsid w:val="00477639"/>
    <w:rsid w:val="00477653"/>
    <w:rsid w:val="004A06B4"/>
    <w:rsid w:val="004A2EA3"/>
    <w:rsid w:val="004A370D"/>
    <w:rsid w:val="004A3851"/>
    <w:rsid w:val="004A4239"/>
    <w:rsid w:val="004B710D"/>
    <w:rsid w:val="004C40FA"/>
    <w:rsid w:val="004C7A71"/>
    <w:rsid w:val="004D04CA"/>
    <w:rsid w:val="004D1B05"/>
    <w:rsid w:val="004D265B"/>
    <w:rsid w:val="004D48E2"/>
    <w:rsid w:val="004D4C1C"/>
    <w:rsid w:val="004D6159"/>
    <w:rsid w:val="004E7FD7"/>
    <w:rsid w:val="004F0E7D"/>
    <w:rsid w:val="004F3D20"/>
    <w:rsid w:val="004F462C"/>
    <w:rsid w:val="004F595D"/>
    <w:rsid w:val="005011DA"/>
    <w:rsid w:val="005012CB"/>
    <w:rsid w:val="00502B5E"/>
    <w:rsid w:val="00504448"/>
    <w:rsid w:val="00504474"/>
    <w:rsid w:val="00506137"/>
    <w:rsid w:val="0050642C"/>
    <w:rsid w:val="0051010A"/>
    <w:rsid w:val="0051128C"/>
    <w:rsid w:val="00511E65"/>
    <w:rsid w:val="005166DE"/>
    <w:rsid w:val="00516BC2"/>
    <w:rsid w:val="00533FA4"/>
    <w:rsid w:val="00534674"/>
    <w:rsid w:val="0053701F"/>
    <w:rsid w:val="00541E24"/>
    <w:rsid w:val="00542FB4"/>
    <w:rsid w:val="005447FF"/>
    <w:rsid w:val="005449D3"/>
    <w:rsid w:val="00544D7F"/>
    <w:rsid w:val="005459F9"/>
    <w:rsid w:val="00546D9B"/>
    <w:rsid w:val="0054777E"/>
    <w:rsid w:val="00550A21"/>
    <w:rsid w:val="005554A8"/>
    <w:rsid w:val="00556036"/>
    <w:rsid w:val="005570FF"/>
    <w:rsid w:val="0056070F"/>
    <w:rsid w:val="005630A7"/>
    <w:rsid w:val="005647DE"/>
    <w:rsid w:val="00564A82"/>
    <w:rsid w:val="00570AA3"/>
    <w:rsid w:val="00571693"/>
    <w:rsid w:val="00573220"/>
    <w:rsid w:val="00575A89"/>
    <w:rsid w:val="005769C3"/>
    <w:rsid w:val="00576CC1"/>
    <w:rsid w:val="00577CBF"/>
    <w:rsid w:val="00583F39"/>
    <w:rsid w:val="00585EF2"/>
    <w:rsid w:val="00587531"/>
    <w:rsid w:val="005875CE"/>
    <w:rsid w:val="00591277"/>
    <w:rsid w:val="00591EF0"/>
    <w:rsid w:val="005920DE"/>
    <w:rsid w:val="00593E64"/>
    <w:rsid w:val="005974B9"/>
    <w:rsid w:val="00597755"/>
    <w:rsid w:val="00597C4F"/>
    <w:rsid w:val="005A41F8"/>
    <w:rsid w:val="005A4886"/>
    <w:rsid w:val="005A5D01"/>
    <w:rsid w:val="005A68C7"/>
    <w:rsid w:val="005B1ABC"/>
    <w:rsid w:val="005B5FF5"/>
    <w:rsid w:val="005B7E68"/>
    <w:rsid w:val="005C0314"/>
    <w:rsid w:val="005C1FD1"/>
    <w:rsid w:val="005C32F4"/>
    <w:rsid w:val="005C4DFA"/>
    <w:rsid w:val="005C6290"/>
    <w:rsid w:val="005C719F"/>
    <w:rsid w:val="005D0B58"/>
    <w:rsid w:val="005D0EB9"/>
    <w:rsid w:val="005D7705"/>
    <w:rsid w:val="005E1AAE"/>
    <w:rsid w:val="005E272D"/>
    <w:rsid w:val="005E32C8"/>
    <w:rsid w:val="005F0578"/>
    <w:rsid w:val="005F133E"/>
    <w:rsid w:val="005F3359"/>
    <w:rsid w:val="005F4ED9"/>
    <w:rsid w:val="005F529E"/>
    <w:rsid w:val="00604398"/>
    <w:rsid w:val="006048EF"/>
    <w:rsid w:val="00611CA5"/>
    <w:rsid w:val="006134DB"/>
    <w:rsid w:val="00613D34"/>
    <w:rsid w:val="00615948"/>
    <w:rsid w:val="00616456"/>
    <w:rsid w:val="0061734B"/>
    <w:rsid w:val="00620B1A"/>
    <w:rsid w:val="00623C8B"/>
    <w:rsid w:val="00624679"/>
    <w:rsid w:val="0062708B"/>
    <w:rsid w:val="00627933"/>
    <w:rsid w:val="00630DF6"/>
    <w:rsid w:val="006361AE"/>
    <w:rsid w:val="006403C6"/>
    <w:rsid w:val="00641D26"/>
    <w:rsid w:val="00644F39"/>
    <w:rsid w:val="00646566"/>
    <w:rsid w:val="00652706"/>
    <w:rsid w:val="00655ACE"/>
    <w:rsid w:val="00655D41"/>
    <w:rsid w:val="0066234F"/>
    <w:rsid w:val="00662A0C"/>
    <w:rsid w:val="00662B4D"/>
    <w:rsid w:val="00663C8C"/>
    <w:rsid w:val="006665E3"/>
    <w:rsid w:val="00667C6F"/>
    <w:rsid w:val="00680140"/>
    <w:rsid w:val="006950F2"/>
    <w:rsid w:val="006952C0"/>
    <w:rsid w:val="006956AD"/>
    <w:rsid w:val="00696F87"/>
    <w:rsid w:val="006A195B"/>
    <w:rsid w:val="006A3FF9"/>
    <w:rsid w:val="006A45C8"/>
    <w:rsid w:val="006B0874"/>
    <w:rsid w:val="006B368B"/>
    <w:rsid w:val="006B3F1C"/>
    <w:rsid w:val="006B703F"/>
    <w:rsid w:val="006C1EC3"/>
    <w:rsid w:val="006C205B"/>
    <w:rsid w:val="006C26D9"/>
    <w:rsid w:val="006C34AB"/>
    <w:rsid w:val="006C5B39"/>
    <w:rsid w:val="006C6504"/>
    <w:rsid w:val="006D39C0"/>
    <w:rsid w:val="006D561B"/>
    <w:rsid w:val="006D7A1D"/>
    <w:rsid w:val="006E608C"/>
    <w:rsid w:val="006E6B36"/>
    <w:rsid w:val="006F4302"/>
    <w:rsid w:val="00700C0F"/>
    <w:rsid w:val="00702480"/>
    <w:rsid w:val="00705294"/>
    <w:rsid w:val="00705F0C"/>
    <w:rsid w:val="007066C0"/>
    <w:rsid w:val="00706943"/>
    <w:rsid w:val="00713805"/>
    <w:rsid w:val="00715E81"/>
    <w:rsid w:val="00720B28"/>
    <w:rsid w:val="0072309D"/>
    <w:rsid w:val="00723338"/>
    <w:rsid w:val="00723F11"/>
    <w:rsid w:val="00724AF5"/>
    <w:rsid w:val="0072694E"/>
    <w:rsid w:val="00727488"/>
    <w:rsid w:val="0073344D"/>
    <w:rsid w:val="0074115D"/>
    <w:rsid w:val="00746A56"/>
    <w:rsid w:val="007502BA"/>
    <w:rsid w:val="00751626"/>
    <w:rsid w:val="00751B40"/>
    <w:rsid w:val="007528B9"/>
    <w:rsid w:val="007554EF"/>
    <w:rsid w:val="007554FE"/>
    <w:rsid w:val="00756D69"/>
    <w:rsid w:val="00756F97"/>
    <w:rsid w:val="00761073"/>
    <w:rsid w:val="00764036"/>
    <w:rsid w:val="00765676"/>
    <w:rsid w:val="00765C50"/>
    <w:rsid w:val="00766B9F"/>
    <w:rsid w:val="00767AA1"/>
    <w:rsid w:val="00767E1E"/>
    <w:rsid w:val="007714EF"/>
    <w:rsid w:val="00771C78"/>
    <w:rsid w:val="007727DB"/>
    <w:rsid w:val="00776D56"/>
    <w:rsid w:val="00785148"/>
    <w:rsid w:val="00786F97"/>
    <w:rsid w:val="007879E1"/>
    <w:rsid w:val="00790C64"/>
    <w:rsid w:val="00792B7D"/>
    <w:rsid w:val="00794D72"/>
    <w:rsid w:val="007A1D3B"/>
    <w:rsid w:val="007A2A6C"/>
    <w:rsid w:val="007A3111"/>
    <w:rsid w:val="007A59F5"/>
    <w:rsid w:val="007B1CB6"/>
    <w:rsid w:val="007B24AF"/>
    <w:rsid w:val="007B4C85"/>
    <w:rsid w:val="007B4D16"/>
    <w:rsid w:val="007B5801"/>
    <w:rsid w:val="007B63F3"/>
    <w:rsid w:val="007C2EE0"/>
    <w:rsid w:val="007C468A"/>
    <w:rsid w:val="007D1C4C"/>
    <w:rsid w:val="007D2ECB"/>
    <w:rsid w:val="007D3289"/>
    <w:rsid w:val="007D6095"/>
    <w:rsid w:val="007E0CFD"/>
    <w:rsid w:val="007E198E"/>
    <w:rsid w:val="007E2462"/>
    <w:rsid w:val="007E248E"/>
    <w:rsid w:val="007F224C"/>
    <w:rsid w:val="007F2624"/>
    <w:rsid w:val="0080100A"/>
    <w:rsid w:val="008014DD"/>
    <w:rsid w:val="00801E08"/>
    <w:rsid w:val="008073F2"/>
    <w:rsid w:val="00813A0A"/>
    <w:rsid w:val="00820045"/>
    <w:rsid w:val="00825707"/>
    <w:rsid w:val="0083234F"/>
    <w:rsid w:val="008374B8"/>
    <w:rsid w:val="00837522"/>
    <w:rsid w:val="00844DFE"/>
    <w:rsid w:val="00845399"/>
    <w:rsid w:val="0084763A"/>
    <w:rsid w:val="00850047"/>
    <w:rsid w:val="008523CA"/>
    <w:rsid w:val="008524E9"/>
    <w:rsid w:val="00853D4D"/>
    <w:rsid w:val="00856726"/>
    <w:rsid w:val="00860F3A"/>
    <w:rsid w:val="0087321E"/>
    <w:rsid w:val="0087467C"/>
    <w:rsid w:val="008870FA"/>
    <w:rsid w:val="00893170"/>
    <w:rsid w:val="0089696A"/>
    <w:rsid w:val="008A0D89"/>
    <w:rsid w:val="008A176B"/>
    <w:rsid w:val="008A1E8E"/>
    <w:rsid w:val="008A2118"/>
    <w:rsid w:val="008A61B9"/>
    <w:rsid w:val="008A683F"/>
    <w:rsid w:val="008A6A84"/>
    <w:rsid w:val="008B0879"/>
    <w:rsid w:val="008B0F19"/>
    <w:rsid w:val="008C4C7A"/>
    <w:rsid w:val="008C6D7C"/>
    <w:rsid w:val="008D0B42"/>
    <w:rsid w:val="008D3BC5"/>
    <w:rsid w:val="008E67FE"/>
    <w:rsid w:val="008F36D2"/>
    <w:rsid w:val="008F4890"/>
    <w:rsid w:val="008F4D1F"/>
    <w:rsid w:val="008F4D6A"/>
    <w:rsid w:val="00900EE8"/>
    <w:rsid w:val="009027E3"/>
    <w:rsid w:val="0090360C"/>
    <w:rsid w:val="00904F93"/>
    <w:rsid w:val="0090522D"/>
    <w:rsid w:val="00905BA6"/>
    <w:rsid w:val="009102A8"/>
    <w:rsid w:val="0091140D"/>
    <w:rsid w:val="009133ED"/>
    <w:rsid w:val="009136B2"/>
    <w:rsid w:val="009163EB"/>
    <w:rsid w:val="009205E2"/>
    <w:rsid w:val="009212FD"/>
    <w:rsid w:val="009214B2"/>
    <w:rsid w:val="009231CA"/>
    <w:rsid w:val="00923871"/>
    <w:rsid w:val="00923DDF"/>
    <w:rsid w:val="00926490"/>
    <w:rsid w:val="009303EE"/>
    <w:rsid w:val="00930F35"/>
    <w:rsid w:val="009320AE"/>
    <w:rsid w:val="009324D2"/>
    <w:rsid w:val="00936B68"/>
    <w:rsid w:val="00937D78"/>
    <w:rsid w:val="0094783B"/>
    <w:rsid w:val="00950020"/>
    <w:rsid w:val="00950528"/>
    <w:rsid w:val="00950C9D"/>
    <w:rsid w:val="00952E60"/>
    <w:rsid w:val="00955A84"/>
    <w:rsid w:val="00956003"/>
    <w:rsid w:val="0095742D"/>
    <w:rsid w:val="0096027A"/>
    <w:rsid w:val="009611AC"/>
    <w:rsid w:val="00963060"/>
    <w:rsid w:val="00963C0A"/>
    <w:rsid w:val="0096498A"/>
    <w:rsid w:val="00965912"/>
    <w:rsid w:val="009664A6"/>
    <w:rsid w:val="009673AB"/>
    <w:rsid w:val="00975C30"/>
    <w:rsid w:val="00975F14"/>
    <w:rsid w:val="0097696C"/>
    <w:rsid w:val="0098159C"/>
    <w:rsid w:val="00984065"/>
    <w:rsid w:val="00987B6C"/>
    <w:rsid w:val="00993A49"/>
    <w:rsid w:val="00995D35"/>
    <w:rsid w:val="009A0840"/>
    <w:rsid w:val="009A1257"/>
    <w:rsid w:val="009A12BA"/>
    <w:rsid w:val="009A14D3"/>
    <w:rsid w:val="009A1961"/>
    <w:rsid w:val="009A3671"/>
    <w:rsid w:val="009A584B"/>
    <w:rsid w:val="009A596E"/>
    <w:rsid w:val="009B0001"/>
    <w:rsid w:val="009B1144"/>
    <w:rsid w:val="009B159A"/>
    <w:rsid w:val="009B22B4"/>
    <w:rsid w:val="009B3348"/>
    <w:rsid w:val="009B345A"/>
    <w:rsid w:val="009B3813"/>
    <w:rsid w:val="009B44AA"/>
    <w:rsid w:val="009B51FB"/>
    <w:rsid w:val="009B5541"/>
    <w:rsid w:val="009C0073"/>
    <w:rsid w:val="009C08D3"/>
    <w:rsid w:val="009C0B76"/>
    <w:rsid w:val="009C1135"/>
    <w:rsid w:val="009C1948"/>
    <w:rsid w:val="009C46A5"/>
    <w:rsid w:val="009C5745"/>
    <w:rsid w:val="009C723E"/>
    <w:rsid w:val="009C724C"/>
    <w:rsid w:val="009D0DAC"/>
    <w:rsid w:val="009D6BEC"/>
    <w:rsid w:val="009D6C65"/>
    <w:rsid w:val="009D71D4"/>
    <w:rsid w:val="009E4938"/>
    <w:rsid w:val="009E69E6"/>
    <w:rsid w:val="009F1082"/>
    <w:rsid w:val="009F16C3"/>
    <w:rsid w:val="009F2D53"/>
    <w:rsid w:val="009F4B01"/>
    <w:rsid w:val="00A01132"/>
    <w:rsid w:val="00A01B76"/>
    <w:rsid w:val="00A02FD9"/>
    <w:rsid w:val="00A03347"/>
    <w:rsid w:val="00A036DD"/>
    <w:rsid w:val="00A06581"/>
    <w:rsid w:val="00A1172B"/>
    <w:rsid w:val="00A152E1"/>
    <w:rsid w:val="00A157F2"/>
    <w:rsid w:val="00A16365"/>
    <w:rsid w:val="00A21E69"/>
    <w:rsid w:val="00A23547"/>
    <w:rsid w:val="00A2388F"/>
    <w:rsid w:val="00A24CE5"/>
    <w:rsid w:val="00A3247D"/>
    <w:rsid w:val="00A33935"/>
    <w:rsid w:val="00A346E1"/>
    <w:rsid w:val="00A378C6"/>
    <w:rsid w:val="00A40100"/>
    <w:rsid w:val="00A45471"/>
    <w:rsid w:val="00A457DB"/>
    <w:rsid w:val="00A463E7"/>
    <w:rsid w:val="00A469F2"/>
    <w:rsid w:val="00A47EBC"/>
    <w:rsid w:val="00A512B7"/>
    <w:rsid w:val="00A51A83"/>
    <w:rsid w:val="00A559C7"/>
    <w:rsid w:val="00A5619E"/>
    <w:rsid w:val="00A574BA"/>
    <w:rsid w:val="00A5AFB0"/>
    <w:rsid w:val="00A61559"/>
    <w:rsid w:val="00A61FE0"/>
    <w:rsid w:val="00A70FE9"/>
    <w:rsid w:val="00A71C6D"/>
    <w:rsid w:val="00A76F64"/>
    <w:rsid w:val="00A83433"/>
    <w:rsid w:val="00A842A5"/>
    <w:rsid w:val="00AA07CA"/>
    <w:rsid w:val="00AA3139"/>
    <w:rsid w:val="00AB1DD0"/>
    <w:rsid w:val="00AB5459"/>
    <w:rsid w:val="00AC12B0"/>
    <w:rsid w:val="00AC17B8"/>
    <w:rsid w:val="00AC5F2C"/>
    <w:rsid w:val="00AD2DFF"/>
    <w:rsid w:val="00AD5E8A"/>
    <w:rsid w:val="00AD7EDC"/>
    <w:rsid w:val="00AE3180"/>
    <w:rsid w:val="00AE4476"/>
    <w:rsid w:val="00AE636A"/>
    <w:rsid w:val="00AF3CFB"/>
    <w:rsid w:val="00AF4470"/>
    <w:rsid w:val="00AF52D9"/>
    <w:rsid w:val="00AF68F1"/>
    <w:rsid w:val="00AF7D70"/>
    <w:rsid w:val="00B014C7"/>
    <w:rsid w:val="00B027C7"/>
    <w:rsid w:val="00B02CC2"/>
    <w:rsid w:val="00B0389D"/>
    <w:rsid w:val="00B03D26"/>
    <w:rsid w:val="00B04FE1"/>
    <w:rsid w:val="00B1080A"/>
    <w:rsid w:val="00B111AD"/>
    <w:rsid w:val="00B13775"/>
    <w:rsid w:val="00B1409C"/>
    <w:rsid w:val="00B148EA"/>
    <w:rsid w:val="00B14913"/>
    <w:rsid w:val="00B22093"/>
    <w:rsid w:val="00B23DC0"/>
    <w:rsid w:val="00B24A57"/>
    <w:rsid w:val="00B24E65"/>
    <w:rsid w:val="00B25212"/>
    <w:rsid w:val="00B26D68"/>
    <w:rsid w:val="00B30842"/>
    <w:rsid w:val="00B32D2D"/>
    <w:rsid w:val="00B348A0"/>
    <w:rsid w:val="00B379E1"/>
    <w:rsid w:val="00B41CFB"/>
    <w:rsid w:val="00B4250F"/>
    <w:rsid w:val="00B4329A"/>
    <w:rsid w:val="00B43CB9"/>
    <w:rsid w:val="00B446AB"/>
    <w:rsid w:val="00B452C5"/>
    <w:rsid w:val="00B45A66"/>
    <w:rsid w:val="00B45AA7"/>
    <w:rsid w:val="00B4618D"/>
    <w:rsid w:val="00B46CCB"/>
    <w:rsid w:val="00B478BA"/>
    <w:rsid w:val="00B52B34"/>
    <w:rsid w:val="00B54808"/>
    <w:rsid w:val="00B55EB6"/>
    <w:rsid w:val="00B63533"/>
    <w:rsid w:val="00B64470"/>
    <w:rsid w:val="00B65F41"/>
    <w:rsid w:val="00B71713"/>
    <w:rsid w:val="00B71897"/>
    <w:rsid w:val="00B730DB"/>
    <w:rsid w:val="00B74255"/>
    <w:rsid w:val="00B750F9"/>
    <w:rsid w:val="00B8395C"/>
    <w:rsid w:val="00B842A0"/>
    <w:rsid w:val="00B914F5"/>
    <w:rsid w:val="00BA184F"/>
    <w:rsid w:val="00BA1CFA"/>
    <w:rsid w:val="00BA2C0A"/>
    <w:rsid w:val="00BA3C5C"/>
    <w:rsid w:val="00BA4812"/>
    <w:rsid w:val="00BA6CCA"/>
    <w:rsid w:val="00BA7E01"/>
    <w:rsid w:val="00BB0288"/>
    <w:rsid w:val="00BB0A95"/>
    <w:rsid w:val="00BB2959"/>
    <w:rsid w:val="00BB3C93"/>
    <w:rsid w:val="00BB5078"/>
    <w:rsid w:val="00BB6343"/>
    <w:rsid w:val="00BC2F46"/>
    <w:rsid w:val="00BC3AB0"/>
    <w:rsid w:val="00BC5A7F"/>
    <w:rsid w:val="00BC6B32"/>
    <w:rsid w:val="00BD05EE"/>
    <w:rsid w:val="00BD1175"/>
    <w:rsid w:val="00BD183E"/>
    <w:rsid w:val="00BD325E"/>
    <w:rsid w:val="00BD446A"/>
    <w:rsid w:val="00BD5DD2"/>
    <w:rsid w:val="00BD7922"/>
    <w:rsid w:val="00BE0DE7"/>
    <w:rsid w:val="00BE2A9C"/>
    <w:rsid w:val="00BE4DA8"/>
    <w:rsid w:val="00BF03D5"/>
    <w:rsid w:val="00BF0F33"/>
    <w:rsid w:val="00BF1485"/>
    <w:rsid w:val="00BF1953"/>
    <w:rsid w:val="00BF4AA9"/>
    <w:rsid w:val="00BF67C5"/>
    <w:rsid w:val="00BF72F4"/>
    <w:rsid w:val="00C039DE"/>
    <w:rsid w:val="00C03BCB"/>
    <w:rsid w:val="00C074DA"/>
    <w:rsid w:val="00C1074A"/>
    <w:rsid w:val="00C10B6D"/>
    <w:rsid w:val="00C11204"/>
    <w:rsid w:val="00C11268"/>
    <w:rsid w:val="00C131C8"/>
    <w:rsid w:val="00C15E35"/>
    <w:rsid w:val="00C205A2"/>
    <w:rsid w:val="00C2164D"/>
    <w:rsid w:val="00C2370F"/>
    <w:rsid w:val="00C2575A"/>
    <w:rsid w:val="00C26571"/>
    <w:rsid w:val="00C27616"/>
    <w:rsid w:val="00C33323"/>
    <w:rsid w:val="00C35ECC"/>
    <w:rsid w:val="00C36E3B"/>
    <w:rsid w:val="00C401D6"/>
    <w:rsid w:val="00C406DE"/>
    <w:rsid w:val="00C407AC"/>
    <w:rsid w:val="00C413AA"/>
    <w:rsid w:val="00C55746"/>
    <w:rsid w:val="00C57BAF"/>
    <w:rsid w:val="00C6457A"/>
    <w:rsid w:val="00C65E8D"/>
    <w:rsid w:val="00C730D0"/>
    <w:rsid w:val="00C75A69"/>
    <w:rsid w:val="00C76C6F"/>
    <w:rsid w:val="00C77FBB"/>
    <w:rsid w:val="00C83CED"/>
    <w:rsid w:val="00C85385"/>
    <w:rsid w:val="00C86A82"/>
    <w:rsid w:val="00C96CFC"/>
    <w:rsid w:val="00CA4D10"/>
    <w:rsid w:val="00CA51EC"/>
    <w:rsid w:val="00CA51F4"/>
    <w:rsid w:val="00CB63F1"/>
    <w:rsid w:val="00CC6E56"/>
    <w:rsid w:val="00CD1240"/>
    <w:rsid w:val="00CD26C9"/>
    <w:rsid w:val="00CD2C55"/>
    <w:rsid w:val="00CD4FDB"/>
    <w:rsid w:val="00CD53BF"/>
    <w:rsid w:val="00CD6CB2"/>
    <w:rsid w:val="00CD73F2"/>
    <w:rsid w:val="00CE0837"/>
    <w:rsid w:val="00CE361B"/>
    <w:rsid w:val="00CE4F12"/>
    <w:rsid w:val="00CE580A"/>
    <w:rsid w:val="00CE5AF4"/>
    <w:rsid w:val="00CF16F9"/>
    <w:rsid w:val="00CF246A"/>
    <w:rsid w:val="00CF2654"/>
    <w:rsid w:val="00CF67E5"/>
    <w:rsid w:val="00CF6DA1"/>
    <w:rsid w:val="00D002A0"/>
    <w:rsid w:val="00D0249B"/>
    <w:rsid w:val="00D028EE"/>
    <w:rsid w:val="00D04428"/>
    <w:rsid w:val="00D06F6B"/>
    <w:rsid w:val="00D10A65"/>
    <w:rsid w:val="00D157BE"/>
    <w:rsid w:val="00D15C59"/>
    <w:rsid w:val="00D17825"/>
    <w:rsid w:val="00D201D2"/>
    <w:rsid w:val="00D20C68"/>
    <w:rsid w:val="00D20D6E"/>
    <w:rsid w:val="00D21806"/>
    <w:rsid w:val="00D2203B"/>
    <w:rsid w:val="00D30190"/>
    <w:rsid w:val="00D32D50"/>
    <w:rsid w:val="00D40D64"/>
    <w:rsid w:val="00D43F9A"/>
    <w:rsid w:val="00D45ED3"/>
    <w:rsid w:val="00D475E3"/>
    <w:rsid w:val="00D547DD"/>
    <w:rsid w:val="00D54E9C"/>
    <w:rsid w:val="00D57DC4"/>
    <w:rsid w:val="00D60E68"/>
    <w:rsid w:val="00D629FE"/>
    <w:rsid w:val="00D65D20"/>
    <w:rsid w:val="00D67AE9"/>
    <w:rsid w:val="00D708FF"/>
    <w:rsid w:val="00D720F2"/>
    <w:rsid w:val="00D767AB"/>
    <w:rsid w:val="00D772C7"/>
    <w:rsid w:val="00D84999"/>
    <w:rsid w:val="00D863B5"/>
    <w:rsid w:val="00D9106A"/>
    <w:rsid w:val="00D92354"/>
    <w:rsid w:val="00D93211"/>
    <w:rsid w:val="00D93E01"/>
    <w:rsid w:val="00D93F6B"/>
    <w:rsid w:val="00D952BB"/>
    <w:rsid w:val="00D953C7"/>
    <w:rsid w:val="00D958B8"/>
    <w:rsid w:val="00D9679F"/>
    <w:rsid w:val="00D971E1"/>
    <w:rsid w:val="00DA0113"/>
    <w:rsid w:val="00DA2DC3"/>
    <w:rsid w:val="00DB024F"/>
    <w:rsid w:val="00DB0D8D"/>
    <w:rsid w:val="00DB1453"/>
    <w:rsid w:val="00DB3949"/>
    <w:rsid w:val="00DB4FB8"/>
    <w:rsid w:val="00DB51C9"/>
    <w:rsid w:val="00DC1B3F"/>
    <w:rsid w:val="00DC611F"/>
    <w:rsid w:val="00DD00CA"/>
    <w:rsid w:val="00DD50BF"/>
    <w:rsid w:val="00DD52ED"/>
    <w:rsid w:val="00DD5473"/>
    <w:rsid w:val="00DE0A6E"/>
    <w:rsid w:val="00DE1174"/>
    <w:rsid w:val="00DE26EC"/>
    <w:rsid w:val="00DE6FD5"/>
    <w:rsid w:val="00DF044C"/>
    <w:rsid w:val="00DF3AE0"/>
    <w:rsid w:val="00DF4E64"/>
    <w:rsid w:val="00DF5EE9"/>
    <w:rsid w:val="00DF5EFF"/>
    <w:rsid w:val="00DF78C8"/>
    <w:rsid w:val="00E00582"/>
    <w:rsid w:val="00E01253"/>
    <w:rsid w:val="00E0362C"/>
    <w:rsid w:val="00E046D2"/>
    <w:rsid w:val="00E048E4"/>
    <w:rsid w:val="00E10A5D"/>
    <w:rsid w:val="00E10AB1"/>
    <w:rsid w:val="00E130F9"/>
    <w:rsid w:val="00E151A6"/>
    <w:rsid w:val="00E16A40"/>
    <w:rsid w:val="00E21F49"/>
    <w:rsid w:val="00E224CB"/>
    <w:rsid w:val="00E2654F"/>
    <w:rsid w:val="00E26670"/>
    <w:rsid w:val="00E26E8D"/>
    <w:rsid w:val="00E32D6A"/>
    <w:rsid w:val="00E378DB"/>
    <w:rsid w:val="00E40446"/>
    <w:rsid w:val="00E42D40"/>
    <w:rsid w:val="00E44AA5"/>
    <w:rsid w:val="00E50567"/>
    <w:rsid w:val="00E51737"/>
    <w:rsid w:val="00E53874"/>
    <w:rsid w:val="00E60B3A"/>
    <w:rsid w:val="00E628AD"/>
    <w:rsid w:val="00E653A7"/>
    <w:rsid w:val="00E66444"/>
    <w:rsid w:val="00E7088C"/>
    <w:rsid w:val="00E71B4C"/>
    <w:rsid w:val="00E71EE4"/>
    <w:rsid w:val="00E738D0"/>
    <w:rsid w:val="00E811A9"/>
    <w:rsid w:val="00E87FE5"/>
    <w:rsid w:val="00E9015B"/>
    <w:rsid w:val="00E905E8"/>
    <w:rsid w:val="00E9424E"/>
    <w:rsid w:val="00E94E5F"/>
    <w:rsid w:val="00E956A5"/>
    <w:rsid w:val="00E97FF8"/>
    <w:rsid w:val="00EA0DF5"/>
    <w:rsid w:val="00EA3167"/>
    <w:rsid w:val="00EB1A79"/>
    <w:rsid w:val="00EB4343"/>
    <w:rsid w:val="00EC020D"/>
    <w:rsid w:val="00EC6BDC"/>
    <w:rsid w:val="00ED0BB0"/>
    <w:rsid w:val="00ED1E71"/>
    <w:rsid w:val="00EE611D"/>
    <w:rsid w:val="00EF1981"/>
    <w:rsid w:val="00EF669E"/>
    <w:rsid w:val="00EF7DC5"/>
    <w:rsid w:val="00F00171"/>
    <w:rsid w:val="00F00208"/>
    <w:rsid w:val="00F07165"/>
    <w:rsid w:val="00F1492B"/>
    <w:rsid w:val="00F14F6D"/>
    <w:rsid w:val="00F15BF2"/>
    <w:rsid w:val="00F23901"/>
    <w:rsid w:val="00F24A83"/>
    <w:rsid w:val="00F2785E"/>
    <w:rsid w:val="00F278A5"/>
    <w:rsid w:val="00F310B3"/>
    <w:rsid w:val="00F329F1"/>
    <w:rsid w:val="00F33583"/>
    <w:rsid w:val="00F34BD5"/>
    <w:rsid w:val="00F35448"/>
    <w:rsid w:val="00F42DAD"/>
    <w:rsid w:val="00F43910"/>
    <w:rsid w:val="00F47DDD"/>
    <w:rsid w:val="00F50583"/>
    <w:rsid w:val="00F50A16"/>
    <w:rsid w:val="00F529D7"/>
    <w:rsid w:val="00F5337B"/>
    <w:rsid w:val="00F6535D"/>
    <w:rsid w:val="00F719C1"/>
    <w:rsid w:val="00F754E9"/>
    <w:rsid w:val="00F77844"/>
    <w:rsid w:val="00F77CCD"/>
    <w:rsid w:val="00F81950"/>
    <w:rsid w:val="00F81CA1"/>
    <w:rsid w:val="00F82530"/>
    <w:rsid w:val="00F8560F"/>
    <w:rsid w:val="00F86147"/>
    <w:rsid w:val="00F86BCF"/>
    <w:rsid w:val="00F86F67"/>
    <w:rsid w:val="00F91C84"/>
    <w:rsid w:val="00F91FD2"/>
    <w:rsid w:val="00F9283C"/>
    <w:rsid w:val="00F938A8"/>
    <w:rsid w:val="00F940BB"/>
    <w:rsid w:val="00F94A58"/>
    <w:rsid w:val="00FA136D"/>
    <w:rsid w:val="00FA186F"/>
    <w:rsid w:val="00FA1DF9"/>
    <w:rsid w:val="00FA22E0"/>
    <w:rsid w:val="00FA6196"/>
    <w:rsid w:val="00FB0994"/>
    <w:rsid w:val="00FB2245"/>
    <w:rsid w:val="00FB701E"/>
    <w:rsid w:val="00FC0FB3"/>
    <w:rsid w:val="00FC4B6B"/>
    <w:rsid w:val="00FC5906"/>
    <w:rsid w:val="00FD1C0A"/>
    <w:rsid w:val="00FD4E25"/>
    <w:rsid w:val="00FD5365"/>
    <w:rsid w:val="00FD6287"/>
    <w:rsid w:val="00FE7D7D"/>
    <w:rsid w:val="00FF0F80"/>
    <w:rsid w:val="00FF1A17"/>
    <w:rsid w:val="00FF21BA"/>
    <w:rsid w:val="00FF57F8"/>
    <w:rsid w:val="00FF6014"/>
    <w:rsid w:val="01114E5A"/>
    <w:rsid w:val="025B77C9"/>
    <w:rsid w:val="03477433"/>
    <w:rsid w:val="04261641"/>
    <w:rsid w:val="06142882"/>
    <w:rsid w:val="075A4622"/>
    <w:rsid w:val="0854ED55"/>
    <w:rsid w:val="090FDDA0"/>
    <w:rsid w:val="0BCE0170"/>
    <w:rsid w:val="0C933B93"/>
    <w:rsid w:val="0E3F7110"/>
    <w:rsid w:val="0FD3ECFB"/>
    <w:rsid w:val="1002F849"/>
    <w:rsid w:val="11193A8F"/>
    <w:rsid w:val="1181D4B9"/>
    <w:rsid w:val="1260574C"/>
    <w:rsid w:val="13446356"/>
    <w:rsid w:val="13AE5324"/>
    <w:rsid w:val="141A171C"/>
    <w:rsid w:val="14C4D4DF"/>
    <w:rsid w:val="15194DDF"/>
    <w:rsid w:val="1958DEC4"/>
    <w:rsid w:val="19968120"/>
    <w:rsid w:val="1F62F829"/>
    <w:rsid w:val="1F983140"/>
    <w:rsid w:val="1FA1102F"/>
    <w:rsid w:val="1FD50293"/>
    <w:rsid w:val="2047BBD3"/>
    <w:rsid w:val="2176AC0D"/>
    <w:rsid w:val="21A81222"/>
    <w:rsid w:val="223D00F8"/>
    <w:rsid w:val="239A020A"/>
    <w:rsid w:val="2458E43A"/>
    <w:rsid w:val="24FE362F"/>
    <w:rsid w:val="26013DC0"/>
    <w:rsid w:val="2A993300"/>
    <w:rsid w:val="2BC52A75"/>
    <w:rsid w:val="2C896476"/>
    <w:rsid w:val="2E0032BF"/>
    <w:rsid w:val="2E471D31"/>
    <w:rsid w:val="2F561C89"/>
    <w:rsid w:val="2FFFF678"/>
    <w:rsid w:val="30176A50"/>
    <w:rsid w:val="34318E08"/>
    <w:rsid w:val="348017D2"/>
    <w:rsid w:val="34E33111"/>
    <w:rsid w:val="3793D7F9"/>
    <w:rsid w:val="38E812E3"/>
    <w:rsid w:val="3A5A9F01"/>
    <w:rsid w:val="3BEB1424"/>
    <w:rsid w:val="3C667222"/>
    <w:rsid w:val="3C7EF312"/>
    <w:rsid w:val="3D63C544"/>
    <w:rsid w:val="3E552287"/>
    <w:rsid w:val="3ED139F1"/>
    <w:rsid w:val="3F30E226"/>
    <w:rsid w:val="3F539E94"/>
    <w:rsid w:val="3F97C83B"/>
    <w:rsid w:val="40C86B09"/>
    <w:rsid w:val="41B99C2E"/>
    <w:rsid w:val="43A692B6"/>
    <w:rsid w:val="442ADAB2"/>
    <w:rsid w:val="4468C72B"/>
    <w:rsid w:val="45F12383"/>
    <w:rsid w:val="46BA4F6C"/>
    <w:rsid w:val="46E3D634"/>
    <w:rsid w:val="4897D336"/>
    <w:rsid w:val="48FC6475"/>
    <w:rsid w:val="4A472F14"/>
    <w:rsid w:val="4D2AAEF9"/>
    <w:rsid w:val="4D2E6837"/>
    <w:rsid w:val="4E3A2765"/>
    <w:rsid w:val="4E524D5B"/>
    <w:rsid w:val="4EBFECFF"/>
    <w:rsid w:val="4F320C7F"/>
    <w:rsid w:val="4F7C6A75"/>
    <w:rsid w:val="50659C7C"/>
    <w:rsid w:val="5135DDCD"/>
    <w:rsid w:val="53137AE0"/>
    <w:rsid w:val="53C1F33F"/>
    <w:rsid w:val="53C354CD"/>
    <w:rsid w:val="5622A9B4"/>
    <w:rsid w:val="5697A0D6"/>
    <w:rsid w:val="5730696E"/>
    <w:rsid w:val="57ED5E1A"/>
    <w:rsid w:val="58077F53"/>
    <w:rsid w:val="58523D86"/>
    <w:rsid w:val="58A47F7C"/>
    <w:rsid w:val="5903DA2A"/>
    <w:rsid w:val="5ADCE3F1"/>
    <w:rsid w:val="5B4BF702"/>
    <w:rsid w:val="5CFD497E"/>
    <w:rsid w:val="5E191102"/>
    <w:rsid w:val="61BD844B"/>
    <w:rsid w:val="61D6C07E"/>
    <w:rsid w:val="61F6DE15"/>
    <w:rsid w:val="62419478"/>
    <w:rsid w:val="649A8B8D"/>
    <w:rsid w:val="65E35EA3"/>
    <w:rsid w:val="6632AE98"/>
    <w:rsid w:val="6778B15D"/>
    <w:rsid w:val="678E2E04"/>
    <w:rsid w:val="6DF664CE"/>
    <w:rsid w:val="6E80A7FD"/>
    <w:rsid w:val="71378995"/>
    <w:rsid w:val="71C21DB5"/>
    <w:rsid w:val="73139BF9"/>
    <w:rsid w:val="74112026"/>
    <w:rsid w:val="7455BC9D"/>
    <w:rsid w:val="7554B520"/>
    <w:rsid w:val="75C200AF"/>
    <w:rsid w:val="765A0B73"/>
    <w:rsid w:val="7830F9D2"/>
    <w:rsid w:val="78706A35"/>
    <w:rsid w:val="78D76691"/>
    <w:rsid w:val="794D397D"/>
    <w:rsid w:val="79937F1E"/>
    <w:rsid w:val="7B7AA4C0"/>
    <w:rsid w:val="7E467229"/>
    <w:rsid w:val="7E581BAE"/>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4731E70"/>
  <w15:docId w15:val="{C07EB7D8-30A4-4977-90BF-63D1BD61E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3CFB"/>
    <w:rPr>
      <w:rFonts w:ascii="Arial" w:hAnsi="Arial"/>
      <w:sz w:val="24"/>
      <w:szCs w:val="24"/>
    </w:rPr>
  </w:style>
  <w:style w:type="paragraph" w:styleId="Titre1">
    <w:name w:val="heading 1"/>
    <w:basedOn w:val="Normal"/>
    <w:next w:val="Normal"/>
    <w:qFormat/>
    <w:rsid w:val="003C1ACE"/>
    <w:pPr>
      <w:keepNext/>
      <w:outlineLvl w:val="0"/>
    </w:pPr>
    <w:rPr>
      <w:b/>
    </w:rPr>
  </w:style>
  <w:style w:type="paragraph" w:styleId="Titre2">
    <w:name w:val="heading 2"/>
    <w:basedOn w:val="Normal"/>
    <w:next w:val="Normal"/>
    <w:qFormat/>
    <w:rsid w:val="00AF3CFB"/>
    <w:pPr>
      <w:keepNext/>
      <w:ind w:right="-57"/>
      <w:outlineLvl w:val="1"/>
    </w:pPr>
    <w:rPr>
      <w:b/>
      <w:bCs/>
      <w:i/>
      <w:iCs/>
      <w:sz w:val="20"/>
    </w:rPr>
  </w:style>
  <w:style w:type="paragraph" w:styleId="Titre3">
    <w:name w:val="heading 3"/>
    <w:basedOn w:val="Normal"/>
    <w:next w:val="Normal"/>
    <w:qFormat/>
    <w:rsid w:val="00AF3CFB"/>
    <w:pPr>
      <w:keepNext/>
      <w:ind w:right="57"/>
      <w:outlineLvl w:val="2"/>
    </w:pPr>
    <w:rPr>
      <w:b/>
      <w:bCs/>
      <w:sz w:val="20"/>
    </w:rPr>
  </w:style>
  <w:style w:type="paragraph" w:styleId="Titre4">
    <w:name w:val="heading 4"/>
    <w:basedOn w:val="Normal"/>
    <w:next w:val="Normal"/>
    <w:qFormat/>
    <w:rsid w:val="00AF3CFB"/>
    <w:pPr>
      <w:keepNext/>
      <w:ind w:right="-57"/>
      <w:outlineLvl w:val="3"/>
    </w:pPr>
    <w:rPr>
      <w:b/>
      <w:bCs/>
      <w:sz w:val="20"/>
    </w:rPr>
  </w:style>
  <w:style w:type="paragraph" w:styleId="Titre5">
    <w:name w:val="heading 5"/>
    <w:basedOn w:val="Normal"/>
    <w:next w:val="Normal"/>
    <w:qFormat/>
    <w:rsid w:val="00AF3CFB"/>
    <w:pPr>
      <w:keepNext/>
      <w:ind w:right="-57"/>
      <w:outlineLvl w:val="4"/>
    </w:pPr>
    <w:rPr>
      <w:b/>
      <w:bCs/>
      <w:sz w:val="22"/>
    </w:rPr>
  </w:style>
  <w:style w:type="paragraph" w:styleId="Titre6">
    <w:name w:val="heading 6"/>
    <w:basedOn w:val="Normal"/>
    <w:next w:val="Normal"/>
    <w:qFormat/>
    <w:rsid w:val="00AF3CFB"/>
    <w:pPr>
      <w:keepNext/>
      <w:ind w:right="-57"/>
      <w:jc w:val="center"/>
      <w:outlineLvl w:val="5"/>
    </w:pPr>
    <w:rPr>
      <w:b/>
      <w:bCs/>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qFormat/>
    <w:rsid w:val="00AF3CFB"/>
    <w:pPr>
      <w:jc w:val="center"/>
    </w:pPr>
    <w:rPr>
      <w:sz w:val="28"/>
    </w:rPr>
  </w:style>
  <w:style w:type="paragraph" w:styleId="Normalcentr">
    <w:name w:val="Block Text"/>
    <w:basedOn w:val="Normal"/>
    <w:rsid w:val="00AF3CFB"/>
    <w:pPr>
      <w:ind w:left="570" w:right="114"/>
    </w:pPr>
    <w:rPr>
      <w:sz w:val="20"/>
    </w:rPr>
  </w:style>
  <w:style w:type="paragraph" w:styleId="Corpsdetexte">
    <w:name w:val="Body Text"/>
    <w:basedOn w:val="Normal"/>
    <w:rsid w:val="00AF3CFB"/>
    <w:pPr>
      <w:ind w:right="-57"/>
      <w:jc w:val="both"/>
    </w:pPr>
    <w:rPr>
      <w:sz w:val="22"/>
    </w:rPr>
  </w:style>
  <w:style w:type="paragraph" w:styleId="Corpsdetexte2">
    <w:name w:val="Body Text 2"/>
    <w:basedOn w:val="Normal"/>
    <w:rsid w:val="00AF3CFB"/>
    <w:pPr>
      <w:ind w:right="-57"/>
    </w:pPr>
    <w:rPr>
      <w:sz w:val="22"/>
    </w:rPr>
  </w:style>
  <w:style w:type="paragraph" w:styleId="Corpsdetexte3">
    <w:name w:val="Body Text 3"/>
    <w:basedOn w:val="Normal"/>
    <w:rsid w:val="00AF3CFB"/>
    <w:pPr>
      <w:ind w:right="-57"/>
      <w:jc w:val="center"/>
    </w:pPr>
    <w:rPr>
      <w:sz w:val="22"/>
      <w:u w:val="single"/>
    </w:rPr>
  </w:style>
  <w:style w:type="paragraph" w:styleId="En-tte">
    <w:name w:val="header"/>
    <w:basedOn w:val="Normal"/>
    <w:rsid w:val="00AF3CFB"/>
    <w:pPr>
      <w:tabs>
        <w:tab w:val="center" w:pos="4536"/>
        <w:tab w:val="right" w:pos="9072"/>
      </w:tabs>
    </w:pPr>
  </w:style>
  <w:style w:type="paragraph" w:styleId="Pieddepage">
    <w:name w:val="footer"/>
    <w:basedOn w:val="Normal"/>
    <w:rsid w:val="00AF3CFB"/>
    <w:pPr>
      <w:tabs>
        <w:tab w:val="center" w:pos="4536"/>
        <w:tab w:val="right" w:pos="9072"/>
      </w:tabs>
    </w:pPr>
  </w:style>
  <w:style w:type="character" w:styleId="Numrodepage">
    <w:name w:val="page number"/>
    <w:basedOn w:val="Policepardfaut"/>
    <w:rsid w:val="00AF3CFB"/>
  </w:style>
  <w:style w:type="paragraph" w:styleId="Lgende">
    <w:name w:val="caption"/>
    <w:basedOn w:val="Normal"/>
    <w:next w:val="Normal"/>
    <w:qFormat/>
    <w:rsid w:val="00AF3CFB"/>
    <w:pPr>
      <w:ind w:right="-57"/>
    </w:pPr>
    <w:rPr>
      <w:i/>
      <w:sz w:val="22"/>
    </w:rPr>
  </w:style>
  <w:style w:type="table" w:styleId="Grilledutableau">
    <w:name w:val="Table Grid"/>
    <w:basedOn w:val="TableauNormal"/>
    <w:uiPriority w:val="39"/>
    <w:rsid w:val="001451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e">
    <w:name w:val="Paragraphe"/>
    <w:basedOn w:val="Normal"/>
    <w:rsid w:val="00085F77"/>
    <w:pPr>
      <w:suppressAutoHyphens/>
      <w:spacing w:before="120"/>
    </w:pPr>
    <w:rPr>
      <w:rFonts w:ascii="Times New Roman" w:hAnsi="Times New Roman"/>
      <w:lang w:eastAsia="ar-SA"/>
    </w:rPr>
  </w:style>
  <w:style w:type="paragraph" w:customStyle="1" w:styleId="fcase1ertab">
    <w:name w:val="f_case_1ertab"/>
    <w:basedOn w:val="Normal"/>
    <w:rsid w:val="00154DF8"/>
    <w:pPr>
      <w:tabs>
        <w:tab w:val="left" w:pos="426"/>
      </w:tabs>
      <w:ind w:left="709" w:hanging="709"/>
      <w:jc w:val="both"/>
    </w:pPr>
    <w:rPr>
      <w:rFonts w:ascii="Univers (WN)" w:hAnsi="Univers (WN)"/>
      <w:sz w:val="20"/>
      <w:szCs w:val="20"/>
    </w:rPr>
  </w:style>
  <w:style w:type="paragraph" w:customStyle="1" w:styleId="05ARTICLENiv1-Texte">
    <w:name w:val="05_ARTICLE_Niv1 - Texte"/>
    <w:link w:val="05ARTICLENiv1-TexteCar"/>
    <w:rsid w:val="005F3359"/>
    <w:pPr>
      <w:spacing w:after="240"/>
      <w:jc w:val="both"/>
    </w:pPr>
    <w:rPr>
      <w:rFonts w:ascii="Verdana" w:hAnsi="Verdana"/>
      <w:noProof/>
      <w:spacing w:val="-6"/>
      <w:sz w:val="18"/>
    </w:rPr>
  </w:style>
  <w:style w:type="character" w:customStyle="1" w:styleId="05ARTICLENiv1-TexteCar">
    <w:name w:val="05_ARTICLE_Niv1 - Texte Car"/>
    <w:link w:val="05ARTICLENiv1-Texte"/>
    <w:locked/>
    <w:rsid w:val="005F3359"/>
    <w:rPr>
      <w:rFonts w:ascii="Verdana" w:hAnsi="Verdana"/>
      <w:noProof/>
      <w:spacing w:val="-6"/>
      <w:sz w:val="18"/>
      <w:lang w:bidi="ar-SA"/>
    </w:rPr>
  </w:style>
  <w:style w:type="paragraph" w:styleId="Textedebulles">
    <w:name w:val="Balloon Text"/>
    <w:basedOn w:val="Normal"/>
    <w:link w:val="TextedebullesCar"/>
    <w:rsid w:val="00587531"/>
    <w:rPr>
      <w:rFonts w:ascii="Tahoma" w:hAnsi="Tahoma"/>
      <w:sz w:val="16"/>
      <w:szCs w:val="16"/>
    </w:rPr>
  </w:style>
  <w:style w:type="character" w:customStyle="1" w:styleId="TextedebullesCar">
    <w:name w:val="Texte de bulles Car"/>
    <w:link w:val="Textedebulles"/>
    <w:rsid w:val="00587531"/>
    <w:rPr>
      <w:rFonts w:ascii="Tahoma" w:hAnsi="Tahoma" w:cs="Tahoma"/>
      <w:sz w:val="16"/>
      <w:szCs w:val="16"/>
    </w:rPr>
  </w:style>
  <w:style w:type="paragraph" w:styleId="Textebrut">
    <w:name w:val="Plain Text"/>
    <w:basedOn w:val="Normal"/>
    <w:link w:val="TextebrutCar"/>
    <w:uiPriority w:val="99"/>
    <w:unhideWhenUsed/>
    <w:rsid w:val="007B63F3"/>
    <w:rPr>
      <w:rFonts w:ascii="Century Gothic" w:eastAsia="Calibri" w:hAnsi="Century Gothic"/>
      <w:color w:val="7030A0"/>
      <w:sz w:val="20"/>
      <w:szCs w:val="21"/>
      <w:lang w:eastAsia="en-US"/>
    </w:rPr>
  </w:style>
  <w:style w:type="character" w:customStyle="1" w:styleId="TextebrutCar">
    <w:name w:val="Texte brut Car"/>
    <w:link w:val="Textebrut"/>
    <w:uiPriority w:val="99"/>
    <w:rsid w:val="007B63F3"/>
    <w:rPr>
      <w:rFonts w:ascii="Century Gothic" w:eastAsia="Calibri" w:hAnsi="Century Gothic" w:cs="Calibri"/>
      <w:color w:val="7030A0"/>
      <w:szCs w:val="21"/>
      <w:lang w:eastAsia="en-US"/>
    </w:rPr>
  </w:style>
  <w:style w:type="paragraph" w:customStyle="1" w:styleId="RedNomDoc">
    <w:name w:val="RedNomDoc"/>
    <w:basedOn w:val="Normal"/>
    <w:rsid w:val="002C48A9"/>
    <w:pPr>
      <w:widowControl w:val="0"/>
      <w:autoSpaceDE w:val="0"/>
      <w:autoSpaceDN w:val="0"/>
      <w:adjustRightInd w:val="0"/>
      <w:jc w:val="center"/>
    </w:pPr>
    <w:rPr>
      <w:rFonts w:cs="Arial"/>
      <w:b/>
      <w:bCs/>
      <w:sz w:val="30"/>
      <w:szCs w:val="30"/>
    </w:rPr>
  </w:style>
  <w:style w:type="paragraph" w:styleId="Paragraphedeliste">
    <w:name w:val="List Paragraph"/>
    <w:aliases w:val="ParagrapheLEXSI,Titre 1 Car1,armelle Car,Liste puces 2,Paragraphe de liste1,1er niveau,Liste puces 21,Paragraphe de liste11,1er niveau1,Liste puces 22,Paragraphe de liste12,1er niveau2,Liste puces 23,Paragraphe de liste13,1er niveau3"/>
    <w:basedOn w:val="Normal"/>
    <w:link w:val="ParagraphedelisteCar"/>
    <w:uiPriority w:val="34"/>
    <w:qFormat/>
    <w:rsid w:val="00372FD9"/>
    <w:pPr>
      <w:ind w:left="720"/>
      <w:contextualSpacing/>
    </w:pPr>
  </w:style>
  <w:style w:type="paragraph" w:customStyle="1" w:styleId="RedaliaNormal">
    <w:name w:val="Redalia : Normal"/>
    <w:basedOn w:val="Normal"/>
    <w:link w:val="RedaliaNormalCar"/>
    <w:rsid w:val="00790C64"/>
    <w:pPr>
      <w:widowControl w:val="0"/>
      <w:tabs>
        <w:tab w:val="left" w:leader="dot" w:pos="8505"/>
      </w:tabs>
      <w:spacing w:before="40"/>
      <w:jc w:val="both"/>
    </w:pPr>
    <w:rPr>
      <w:sz w:val="22"/>
      <w:szCs w:val="20"/>
    </w:rPr>
  </w:style>
  <w:style w:type="paragraph" w:styleId="Notedebasdepage">
    <w:name w:val="footnote text"/>
    <w:basedOn w:val="Normal"/>
    <w:link w:val="NotedebasdepageCar"/>
    <w:rsid w:val="00790C64"/>
    <w:pPr>
      <w:tabs>
        <w:tab w:val="right" w:pos="9356"/>
      </w:tabs>
      <w:overflowPunct w:val="0"/>
      <w:autoSpaceDE w:val="0"/>
      <w:autoSpaceDN w:val="0"/>
      <w:adjustRightInd w:val="0"/>
      <w:jc w:val="both"/>
      <w:textAlignment w:val="baseline"/>
    </w:pPr>
    <w:rPr>
      <w:rFonts w:ascii="Times New Roman" w:hAnsi="Times New Roman"/>
      <w:b/>
      <w:sz w:val="20"/>
      <w:szCs w:val="20"/>
    </w:rPr>
  </w:style>
  <w:style w:type="character" w:customStyle="1" w:styleId="NotedebasdepageCar">
    <w:name w:val="Note de bas de page Car"/>
    <w:basedOn w:val="Policepardfaut"/>
    <w:link w:val="Notedebasdepage"/>
    <w:rsid w:val="00790C64"/>
    <w:rPr>
      <w:b/>
    </w:rPr>
  </w:style>
  <w:style w:type="paragraph" w:customStyle="1" w:styleId="05articleniv1-texte0">
    <w:name w:val="05articleniv1-texte"/>
    <w:basedOn w:val="Normal"/>
    <w:rsid w:val="00790C64"/>
    <w:pPr>
      <w:spacing w:after="240"/>
      <w:jc w:val="both"/>
    </w:pPr>
    <w:rPr>
      <w:rFonts w:ascii="Verdana" w:hAnsi="Verdana"/>
      <w:spacing w:val="-6"/>
      <w:sz w:val="18"/>
      <w:szCs w:val="18"/>
    </w:rPr>
  </w:style>
  <w:style w:type="paragraph" w:styleId="En-ttedetabledesmatires">
    <w:name w:val="TOC Heading"/>
    <w:basedOn w:val="Titre1"/>
    <w:next w:val="Normal"/>
    <w:uiPriority w:val="39"/>
    <w:unhideWhenUsed/>
    <w:qFormat/>
    <w:rsid w:val="003C1ACE"/>
    <w:pPr>
      <w:keepLines/>
      <w:spacing w:before="240" w:line="259" w:lineRule="auto"/>
      <w:outlineLvl w:val="9"/>
    </w:pPr>
    <w:rPr>
      <w:rFonts w:asciiTheme="majorHAnsi" w:eastAsiaTheme="majorEastAsia" w:hAnsiTheme="majorHAnsi" w:cstheme="majorBidi"/>
      <w:b w:val="0"/>
      <w:color w:val="2F5496" w:themeColor="accent1" w:themeShade="BF"/>
      <w:sz w:val="32"/>
      <w:szCs w:val="32"/>
    </w:rPr>
  </w:style>
  <w:style w:type="paragraph" w:styleId="TM2">
    <w:name w:val="toc 2"/>
    <w:basedOn w:val="Normal"/>
    <w:next w:val="Normal"/>
    <w:autoRedefine/>
    <w:uiPriority w:val="39"/>
    <w:unhideWhenUsed/>
    <w:rsid w:val="003C1ACE"/>
    <w:pPr>
      <w:spacing w:after="100" w:line="259" w:lineRule="auto"/>
      <w:ind w:left="220"/>
    </w:pPr>
    <w:rPr>
      <w:rFonts w:asciiTheme="minorHAnsi" w:eastAsiaTheme="minorEastAsia" w:hAnsiTheme="minorHAnsi"/>
      <w:sz w:val="22"/>
      <w:szCs w:val="22"/>
    </w:rPr>
  </w:style>
  <w:style w:type="paragraph" w:styleId="TM1">
    <w:name w:val="toc 1"/>
    <w:basedOn w:val="Normal"/>
    <w:next w:val="Normal"/>
    <w:autoRedefine/>
    <w:uiPriority w:val="39"/>
    <w:unhideWhenUsed/>
    <w:rsid w:val="003C1ACE"/>
    <w:pPr>
      <w:tabs>
        <w:tab w:val="right" w:leader="dot" w:pos="10133"/>
      </w:tabs>
      <w:spacing w:after="100" w:line="259" w:lineRule="auto"/>
    </w:pPr>
    <w:rPr>
      <w:rFonts w:asciiTheme="minorHAnsi" w:eastAsiaTheme="minorEastAsia" w:hAnsiTheme="minorHAnsi"/>
      <w:sz w:val="22"/>
      <w:szCs w:val="22"/>
    </w:rPr>
  </w:style>
  <w:style w:type="paragraph" w:styleId="TM3">
    <w:name w:val="toc 3"/>
    <w:basedOn w:val="Normal"/>
    <w:next w:val="Normal"/>
    <w:autoRedefine/>
    <w:uiPriority w:val="39"/>
    <w:unhideWhenUsed/>
    <w:rsid w:val="003C1ACE"/>
    <w:pPr>
      <w:spacing w:after="100" w:line="259" w:lineRule="auto"/>
      <w:ind w:left="440"/>
    </w:pPr>
    <w:rPr>
      <w:rFonts w:asciiTheme="minorHAnsi" w:eastAsiaTheme="minorEastAsia" w:hAnsiTheme="minorHAnsi"/>
      <w:sz w:val="22"/>
      <w:szCs w:val="22"/>
    </w:rPr>
  </w:style>
  <w:style w:type="character" w:styleId="Lienhypertexte">
    <w:name w:val="Hyperlink"/>
    <w:basedOn w:val="Policepardfaut"/>
    <w:uiPriority w:val="99"/>
    <w:unhideWhenUsed/>
    <w:rsid w:val="003C1ACE"/>
    <w:rPr>
      <w:color w:val="0563C1" w:themeColor="hyperlink"/>
      <w:u w:val="single"/>
    </w:rPr>
  </w:style>
  <w:style w:type="paragraph" w:styleId="Sansinterligne">
    <w:name w:val="No Spacing"/>
    <w:uiPriority w:val="1"/>
    <w:qFormat/>
    <w:rsid w:val="00C406DE"/>
    <w:rPr>
      <w:rFonts w:ascii="Arial" w:hAnsi="Arial"/>
      <w:sz w:val="24"/>
      <w:szCs w:val="24"/>
    </w:rPr>
  </w:style>
  <w:style w:type="paragraph" w:customStyle="1" w:styleId="RedTitre1">
    <w:name w:val="RedTitre1"/>
    <w:basedOn w:val="Normal"/>
    <w:rsid w:val="0094783B"/>
    <w:pPr>
      <w:framePr w:hSpace="142" w:wrap="auto" w:vAnchor="text" w:hAnchor="text" w:xAlign="center" w:y="1"/>
      <w:widowControl w:val="0"/>
      <w:autoSpaceDE w:val="0"/>
      <w:autoSpaceDN w:val="0"/>
      <w:adjustRightInd w:val="0"/>
      <w:jc w:val="center"/>
    </w:pPr>
    <w:rPr>
      <w:rFonts w:cs="Arial"/>
      <w:b/>
      <w:bCs/>
      <w:sz w:val="22"/>
      <w:szCs w:val="22"/>
    </w:rPr>
  </w:style>
  <w:style w:type="paragraph" w:styleId="Liste">
    <w:name w:val="List"/>
    <w:basedOn w:val="Normal"/>
    <w:uiPriority w:val="99"/>
    <w:unhideWhenUsed/>
    <w:rsid w:val="00C401D6"/>
    <w:pPr>
      <w:spacing w:after="120"/>
      <w:ind w:left="283" w:hanging="283"/>
      <w:contextualSpacing/>
      <w:jc w:val="both"/>
    </w:pPr>
    <w:rPr>
      <w:rFonts w:eastAsiaTheme="minorHAnsi" w:cstheme="minorBidi"/>
      <w:sz w:val="22"/>
      <w:szCs w:val="22"/>
      <w:lang w:eastAsia="en-US"/>
    </w:rPr>
  </w:style>
  <w:style w:type="paragraph" w:styleId="Rvision">
    <w:name w:val="Revision"/>
    <w:hidden/>
    <w:uiPriority w:val="99"/>
    <w:semiHidden/>
    <w:rsid w:val="005E32C8"/>
    <w:rPr>
      <w:rFonts w:ascii="Arial" w:hAnsi="Arial"/>
      <w:sz w:val="24"/>
      <w:szCs w:val="24"/>
    </w:rPr>
  </w:style>
  <w:style w:type="paragraph" w:styleId="Listecontinue">
    <w:name w:val="List Continue"/>
    <w:basedOn w:val="Normal"/>
    <w:uiPriority w:val="99"/>
    <w:unhideWhenUsed/>
    <w:rsid w:val="009A1961"/>
    <w:pPr>
      <w:spacing w:after="120"/>
      <w:ind w:left="283"/>
      <w:contextualSpacing/>
      <w:jc w:val="both"/>
    </w:pPr>
    <w:rPr>
      <w:rFonts w:eastAsiaTheme="minorHAnsi" w:cstheme="minorBidi"/>
      <w:sz w:val="22"/>
      <w:szCs w:val="22"/>
      <w:lang w:eastAsia="en-US"/>
    </w:rPr>
  </w:style>
  <w:style w:type="paragraph" w:customStyle="1" w:styleId="Puce1">
    <w:name w:val="Puce 1"/>
    <w:basedOn w:val="Paragraphedeliste"/>
    <w:qFormat/>
    <w:rsid w:val="00F9283C"/>
    <w:pPr>
      <w:numPr>
        <w:numId w:val="4"/>
      </w:numPr>
      <w:spacing w:after="120"/>
      <w:contextualSpacing w:val="0"/>
      <w:jc w:val="both"/>
    </w:pPr>
    <w:rPr>
      <w:rFonts w:eastAsiaTheme="minorHAnsi" w:cstheme="minorBidi"/>
      <w:sz w:val="22"/>
      <w:szCs w:val="22"/>
      <w:lang w:eastAsia="en-US"/>
    </w:rPr>
  </w:style>
  <w:style w:type="paragraph" w:customStyle="1" w:styleId="Puce2">
    <w:name w:val="Puce 2"/>
    <w:basedOn w:val="Paragraphedeliste"/>
    <w:link w:val="Puce2Car"/>
    <w:qFormat/>
    <w:rsid w:val="00F9283C"/>
    <w:pPr>
      <w:numPr>
        <w:ilvl w:val="1"/>
        <w:numId w:val="4"/>
      </w:numPr>
      <w:spacing w:after="120"/>
      <w:contextualSpacing w:val="0"/>
      <w:jc w:val="both"/>
    </w:pPr>
    <w:rPr>
      <w:rFonts w:eastAsiaTheme="minorHAnsi" w:cstheme="minorBidi"/>
      <w:sz w:val="22"/>
      <w:szCs w:val="22"/>
      <w:lang w:eastAsia="en-US"/>
    </w:rPr>
  </w:style>
  <w:style w:type="character" w:customStyle="1" w:styleId="Puce2Car">
    <w:name w:val="Puce 2 Car"/>
    <w:basedOn w:val="Policepardfaut"/>
    <w:link w:val="Puce2"/>
    <w:rsid w:val="00F9283C"/>
    <w:rPr>
      <w:rFonts w:ascii="Arial" w:eastAsiaTheme="minorHAnsi" w:hAnsi="Arial" w:cstheme="minorBidi"/>
      <w:sz w:val="22"/>
      <w:szCs w:val="22"/>
      <w:lang w:eastAsia="en-US"/>
    </w:rPr>
  </w:style>
  <w:style w:type="paragraph" w:customStyle="1" w:styleId="05ARTICLENiv1-SsTitre">
    <w:name w:val="05_ARTICLE_Niv1 - SsTitre"/>
    <w:next w:val="05ARTICLENiv1-Texte"/>
    <w:link w:val="05ARTICLENiv1-SsTitreCar"/>
    <w:rsid w:val="00E97FF8"/>
    <w:pPr>
      <w:spacing w:before="120" w:after="120"/>
      <w:jc w:val="both"/>
    </w:pPr>
    <w:rPr>
      <w:rFonts w:ascii="Verdana" w:hAnsi="Verdana"/>
      <w:b/>
      <w:noProof/>
      <w:color w:val="BF3F00"/>
      <w:spacing w:val="-10"/>
    </w:rPr>
  </w:style>
  <w:style w:type="character" w:customStyle="1" w:styleId="05ARTICLENiv1-SsTitreCar">
    <w:name w:val="05_ARTICLE_Niv1 - SsTitre Car"/>
    <w:link w:val="05ARTICLENiv1-SsTitre"/>
    <w:rsid w:val="00E97FF8"/>
    <w:rPr>
      <w:rFonts w:ascii="Verdana" w:hAnsi="Verdana"/>
      <w:b/>
      <w:noProof/>
      <w:color w:val="BF3F00"/>
      <w:spacing w:val="-10"/>
    </w:rPr>
  </w:style>
  <w:style w:type="character" w:customStyle="1" w:styleId="ParagraphedelisteCar">
    <w:name w:val="Paragraphe de liste Car"/>
    <w:aliases w:val="ParagrapheLEXSI Car,Titre 1 Car1 Car,armelle Car Car,Liste puces 2 Car,Paragraphe de liste1 Car,1er niveau Car,Liste puces 21 Car,Paragraphe de liste11 Car,1er niveau1 Car,Liste puces 22 Car,Paragraphe de liste12 Car"/>
    <w:link w:val="Paragraphedeliste"/>
    <w:uiPriority w:val="34"/>
    <w:rsid w:val="005630A7"/>
    <w:rPr>
      <w:rFonts w:ascii="Arial" w:hAnsi="Arial"/>
      <w:sz w:val="24"/>
      <w:szCs w:val="24"/>
    </w:rPr>
  </w:style>
  <w:style w:type="character" w:styleId="Mentionnonrsolue">
    <w:name w:val="Unresolved Mention"/>
    <w:basedOn w:val="Policepardfaut"/>
    <w:uiPriority w:val="99"/>
    <w:semiHidden/>
    <w:unhideWhenUsed/>
    <w:rsid w:val="00111D1E"/>
    <w:rPr>
      <w:color w:val="605E5C"/>
      <w:shd w:val="clear" w:color="auto" w:fill="E1DFDD"/>
    </w:rPr>
  </w:style>
  <w:style w:type="character" w:customStyle="1" w:styleId="RedaliaNormalCar">
    <w:name w:val="Redalia : Normal Car"/>
    <w:link w:val="RedaliaNormal"/>
    <w:rsid w:val="00025F66"/>
    <w:rPr>
      <w:rFonts w:ascii="Arial" w:hAnsi="Arial"/>
      <w:sz w:val="22"/>
    </w:rPr>
  </w:style>
  <w:style w:type="paragraph" w:styleId="Retraitcorpsdetexte">
    <w:name w:val="Body Text Indent"/>
    <w:basedOn w:val="Normal"/>
    <w:link w:val="RetraitcorpsdetexteCar"/>
    <w:rsid w:val="0056070F"/>
    <w:pPr>
      <w:spacing w:after="120"/>
      <w:ind w:left="283"/>
    </w:pPr>
    <w:rPr>
      <w:lang w:val="x-none" w:eastAsia="x-none"/>
    </w:rPr>
  </w:style>
  <w:style w:type="character" w:customStyle="1" w:styleId="RetraitcorpsdetexteCar">
    <w:name w:val="Retrait corps de texte Car"/>
    <w:basedOn w:val="Policepardfaut"/>
    <w:link w:val="Retraitcorpsdetexte"/>
    <w:rsid w:val="0056070F"/>
    <w:rPr>
      <w:rFonts w:ascii="Arial" w:hAnsi="Arial"/>
      <w:sz w:val="24"/>
      <w:szCs w:val="24"/>
      <w:lang w:val="x-none" w:eastAsia="x-none"/>
    </w:rPr>
  </w:style>
  <w:style w:type="paragraph" w:customStyle="1" w:styleId="paragraph">
    <w:name w:val="paragraph"/>
    <w:basedOn w:val="Normal"/>
    <w:rsid w:val="00E10AB1"/>
    <w:pPr>
      <w:spacing w:before="100" w:beforeAutospacing="1" w:after="100" w:afterAutospacing="1"/>
    </w:pPr>
    <w:rPr>
      <w:rFonts w:ascii="Times New Roman" w:hAnsi="Times New Roman"/>
    </w:rPr>
  </w:style>
  <w:style w:type="character" w:customStyle="1" w:styleId="CommentReference">
    <w:name w:val="Comment Reference"/>
    <w:basedOn w:val="Policepardfaut"/>
    <w:rsid w:val="001A51B2"/>
    <w:rPr>
      <w:sz w:val="16"/>
      <w:szCs w:val="16"/>
    </w:rPr>
  </w:style>
  <w:style w:type="paragraph" w:customStyle="1" w:styleId="CommentText">
    <w:name w:val="Comment Text"/>
    <w:basedOn w:val="Normal"/>
    <w:link w:val="CommentTextChar"/>
    <w:rsid w:val="001A51B2"/>
    <w:rPr>
      <w:sz w:val="20"/>
      <w:szCs w:val="20"/>
    </w:rPr>
  </w:style>
  <w:style w:type="character" w:customStyle="1" w:styleId="CommentTextChar">
    <w:name w:val="Comment Text Char"/>
    <w:basedOn w:val="Policepardfaut"/>
    <w:link w:val="CommentText"/>
    <w:rsid w:val="001A51B2"/>
    <w:rPr>
      <w:rFonts w:ascii="Arial" w:hAnsi="Arial"/>
    </w:rPr>
  </w:style>
  <w:style w:type="paragraph" w:customStyle="1" w:styleId="CommentSubject">
    <w:name w:val="Comment Subject"/>
    <w:basedOn w:val="CommentText"/>
    <w:next w:val="CommentText"/>
    <w:link w:val="CommentSubjectChar"/>
    <w:rsid w:val="001A51B2"/>
    <w:rPr>
      <w:b/>
      <w:bCs/>
    </w:rPr>
  </w:style>
  <w:style w:type="character" w:customStyle="1" w:styleId="CommentSubjectChar">
    <w:name w:val="Comment Subject Char"/>
    <w:basedOn w:val="CommentTextChar"/>
    <w:link w:val="CommentSubject"/>
    <w:rsid w:val="001A51B2"/>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6285943">
      <w:bodyDiv w:val="1"/>
      <w:marLeft w:val="0"/>
      <w:marRight w:val="0"/>
      <w:marTop w:val="0"/>
      <w:marBottom w:val="0"/>
      <w:divBdr>
        <w:top w:val="none" w:sz="0" w:space="0" w:color="auto"/>
        <w:left w:val="none" w:sz="0" w:space="0" w:color="auto"/>
        <w:bottom w:val="none" w:sz="0" w:space="0" w:color="auto"/>
        <w:right w:val="none" w:sz="0" w:space="0" w:color="auto"/>
      </w:divBdr>
    </w:div>
    <w:div w:id="1736388951">
      <w:bodyDiv w:val="1"/>
      <w:marLeft w:val="0"/>
      <w:marRight w:val="0"/>
      <w:marTop w:val="0"/>
      <w:marBottom w:val="0"/>
      <w:divBdr>
        <w:top w:val="none" w:sz="0" w:space="0" w:color="auto"/>
        <w:left w:val="none" w:sz="0" w:space="0" w:color="auto"/>
        <w:bottom w:val="none" w:sz="0" w:space="0" w:color="auto"/>
        <w:right w:val="none" w:sz="0" w:space="0" w:color="auto"/>
      </w:divBdr>
    </w:div>
    <w:div w:id="1930506586">
      <w:bodyDiv w:val="1"/>
      <w:marLeft w:val="0"/>
      <w:marRight w:val="0"/>
      <w:marTop w:val="0"/>
      <w:marBottom w:val="0"/>
      <w:divBdr>
        <w:top w:val="none" w:sz="0" w:space="0" w:color="auto"/>
        <w:left w:val="none" w:sz="0" w:space="0" w:color="auto"/>
        <w:bottom w:val="none" w:sz="0" w:space="0" w:color="auto"/>
        <w:right w:val="none" w:sz="0" w:space="0" w:color="auto"/>
      </w:divBdr>
    </w:div>
    <w:div w:id="1965306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chats@reunion.aeroport.f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ontact@reunion.aeroport.f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72BD8ABA8D1D43A1B4FC3EDBA0B448" ma:contentTypeVersion="3" ma:contentTypeDescription="Crée un document." ma:contentTypeScope="" ma:versionID="d56f80c000202344fa9e65eb8564aa82">
  <xsd:schema xmlns:xsd="http://www.w3.org/2001/XMLSchema" xmlns:xs="http://www.w3.org/2001/XMLSchema" xmlns:p="http://schemas.microsoft.com/office/2006/metadata/properties" xmlns:ns2="c4a03aba-b40d-4027-be1d-920b4dbbf0ab" targetNamespace="http://schemas.microsoft.com/office/2006/metadata/properties" ma:root="true" ma:fieldsID="94d9f73655a6db2cfe69d79359aad520" ns2:_="">
    <xsd:import namespace="c4a03aba-b40d-4027-be1d-920b4dbbf0a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a03aba-b40d-4027-be1d-920b4dbbf0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C6EF1C-3D9E-4BA5-BD1C-20E171A478CF}">
  <ds:schemaRefs>
    <ds:schemaRef ds:uri="http://schemas.microsoft.com/sharepoint/v3/contenttype/forms"/>
  </ds:schemaRefs>
</ds:datastoreItem>
</file>

<file path=customXml/itemProps2.xml><?xml version="1.0" encoding="utf-8"?>
<ds:datastoreItem xmlns:ds="http://schemas.openxmlformats.org/officeDocument/2006/customXml" ds:itemID="{30BCB488-CEFC-49B1-ABA1-E735A7191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a03aba-b40d-4027-be1d-920b4dbbf0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A5E9F0-E612-4904-81E2-4D57EA7D149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D7B0F0C-556F-4983-8C37-59E761445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10</Pages>
  <Words>1943</Words>
  <Characters>10690</Characters>
  <Application>Microsoft Office Word</Application>
  <DocSecurity>0</DocSecurity>
  <Lines>89</Lines>
  <Paragraphs>25</Paragraphs>
  <ScaleCrop>false</ScaleCrop>
  <HeadingPairs>
    <vt:vector size="4" baseType="variant">
      <vt:variant>
        <vt:lpstr>Titre</vt:lpstr>
      </vt:variant>
      <vt:variant>
        <vt:i4>1</vt:i4>
      </vt:variant>
      <vt:variant>
        <vt:lpstr>Titres</vt:lpstr>
      </vt:variant>
      <vt:variant>
        <vt:i4>11</vt:i4>
      </vt:variant>
    </vt:vector>
  </HeadingPairs>
  <TitlesOfParts>
    <vt:vector size="12" baseType="lpstr">
      <vt:lpstr>MARCHES PUBLICS</vt:lpstr>
      <vt:lpstr>    C.1   	Pièces constitutives du marché</vt:lpstr>
      <vt:lpstr>    C.2   	Durée du marché </vt:lpstr>
      <vt:lpstr>    Délai inférieur sur la phase de réalisation sur lequel le candidat s’engage (à d</vt:lpstr>
      <vt:lpstr>    C.3   	Prix</vt:lpstr>
      <vt:lpstr>    C.4	 Répartition des prestations (en cas de groupement conjoint)</vt:lpstr>
      <vt:lpstr>    C.5   	Comptes à créditer – joindre un relevé d’identité bancaire ou postal</vt:lpstr>
      <vt:lpstr>    C.6   	Mode de règlement</vt:lpstr>
      <vt:lpstr>    C.7   	Délai maximum de paiement – taux des intérêts de retard</vt:lpstr>
      <vt:lpstr>    C.8   	Bénéfice de l’avance</vt:lpstr>
      <vt:lpstr>    C.9   	Durée de validité de l’offre</vt:lpstr>
      <vt:lpstr>    C.10	Signature du candidat</vt:lpstr>
    </vt:vector>
  </TitlesOfParts>
  <Company>cinor</Company>
  <LinksUpToDate>false</LinksUpToDate>
  <CharactersWithSpaces>12608</CharactersWithSpaces>
  <SharedDoc>false</SharedDoc>
  <HLinks>
    <vt:vector size="102" baseType="variant">
      <vt:variant>
        <vt:i4>6422532</vt:i4>
      </vt:variant>
      <vt:variant>
        <vt:i4>96</vt:i4>
      </vt:variant>
      <vt:variant>
        <vt:i4>0</vt:i4>
      </vt:variant>
      <vt:variant>
        <vt:i4>5</vt:i4>
      </vt:variant>
      <vt:variant>
        <vt:lpwstr>mailto:achats@reunion.aeroport.fr</vt:lpwstr>
      </vt:variant>
      <vt:variant>
        <vt:lpwstr/>
      </vt:variant>
      <vt:variant>
        <vt:i4>1048629</vt:i4>
      </vt:variant>
      <vt:variant>
        <vt:i4>89</vt:i4>
      </vt:variant>
      <vt:variant>
        <vt:i4>0</vt:i4>
      </vt:variant>
      <vt:variant>
        <vt:i4>5</vt:i4>
      </vt:variant>
      <vt:variant>
        <vt:lpwstr/>
      </vt:variant>
      <vt:variant>
        <vt:lpwstr>_Toc234515245</vt:lpwstr>
      </vt:variant>
      <vt:variant>
        <vt:i4>1048629</vt:i4>
      </vt:variant>
      <vt:variant>
        <vt:i4>83</vt:i4>
      </vt:variant>
      <vt:variant>
        <vt:i4>0</vt:i4>
      </vt:variant>
      <vt:variant>
        <vt:i4>5</vt:i4>
      </vt:variant>
      <vt:variant>
        <vt:lpwstr/>
      </vt:variant>
      <vt:variant>
        <vt:lpwstr>_Toc234515244</vt:lpwstr>
      </vt:variant>
      <vt:variant>
        <vt:i4>1048629</vt:i4>
      </vt:variant>
      <vt:variant>
        <vt:i4>77</vt:i4>
      </vt:variant>
      <vt:variant>
        <vt:i4>0</vt:i4>
      </vt:variant>
      <vt:variant>
        <vt:i4>5</vt:i4>
      </vt:variant>
      <vt:variant>
        <vt:lpwstr/>
      </vt:variant>
      <vt:variant>
        <vt:lpwstr>_Toc234515243</vt:lpwstr>
      </vt:variant>
      <vt:variant>
        <vt:i4>1048629</vt:i4>
      </vt:variant>
      <vt:variant>
        <vt:i4>71</vt:i4>
      </vt:variant>
      <vt:variant>
        <vt:i4>0</vt:i4>
      </vt:variant>
      <vt:variant>
        <vt:i4>5</vt:i4>
      </vt:variant>
      <vt:variant>
        <vt:lpwstr/>
      </vt:variant>
      <vt:variant>
        <vt:lpwstr>_Toc234515242</vt:lpwstr>
      </vt:variant>
      <vt:variant>
        <vt:i4>1048629</vt:i4>
      </vt:variant>
      <vt:variant>
        <vt:i4>65</vt:i4>
      </vt:variant>
      <vt:variant>
        <vt:i4>0</vt:i4>
      </vt:variant>
      <vt:variant>
        <vt:i4>5</vt:i4>
      </vt:variant>
      <vt:variant>
        <vt:lpwstr/>
      </vt:variant>
      <vt:variant>
        <vt:lpwstr>_Toc234515241</vt:lpwstr>
      </vt:variant>
      <vt:variant>
        <vt:i4>1048629</vt:i4>
      </vt:variant>
      <vt:variant>
        <vt:i4>59</vt:i4>
      </vt:variant>
      <vt:variant>
        <vt:i4>0</vt:i4>
      </vt:variant>
      <vt:variant>
        <vt:i4>5</vt:i4>
      </vt:variant>
      <vt:variant>
        <vt:lpwstr/>
      </vt:variant>
      <vt:variant>
        <vt:lpwstr>_Toc234515240</vt:lpwstr>
      </vt:variant>
      <vt:variant>
        <vt:i4>1507381</vt:i4>
      </vt:variant>
      <vt:variant>
        <vt:i4>53</vt:i4>
      </vt:variant>
      <vt:variant>
        <vt:i4>0</vt:i4>
      </vt:variant>
      <vt:variant>
        <vt:i4>5</vt:i4>
      </vt:variant>
      <vt:variant>
        <vt:lpwstr/>
      </vt:variant>
      <vt:variant>
        <vt:lpwstr>_Toc234515239</vt:lpwstr>
      </vt:variant>
      <vt:variant>
        <vt:i4>1507381</vt:i4>
      </vt:variant>
      <vt:variant>
        <vt:i4>47</vt:i4>
      </vt:variant>
      <vt:variant>
        <vt:i4>0</vt:i4>
      </vt:variant>
      <vt:variant>
        <vt:i4>5</vt:i4>
      </vt:variant>
      <vt:variant>
        <vt:lpwstr/>
      </vt:variant>
      <vt:variant>
        <vt:lpwstr>_Toc234515238</vt:lpwstr>
      </vt:variant>
      <vt:variant>
        <vt:i4>1507381</vt:i4>
      </vt:variant>
      <vt:variant>
        <vt:i4>41</vt:i4>
      </vt:variant>
      <vt:variant>
        <vt:i4>0</vt:i4>
      </vt:variant>
      <vt:variant>
        <vt:i4>5</vt:i4>
      </vt:variant>
      <vt:variant>
        <vt:lpwstr/>
      </vt:variant>
      <vt:variant>
        <vt:lpwstr>_Toc234515237</vt:lpwstr>
      </vt:variant>
      <vt:variant>
        <vt:i4>1507381</vt:i4>
      </vt:variant>
      <vt:variant>
        <vt:i4>35</vt:i4>
      </vt:variant>
      <vt:variant>
        <vt:i4>0</vt:i4>
      </vt:variant>
      <vt:variant>
        <vt:i4>5</vt:i4>
      </vt:variant>
      <vt:variant>
        <vt:lpwstr/>
      </vt:variant>
      <vt:variant>
        <vt:lpwstr>_Toc234515236</vt:lpwstr>
      </vt:variant>
      <vt:variant>
        <vt:i4>1507381</vt:i4>
      </vt:variant>
      <vt:variant>
        <vt:i4>29</vt:i4>
      </vt:variant>
      <vt:variant>
        <vt:i4>0</vt:i4>
      </vt:variant>
      <vt:variant>
        <vt:i4>5</vt:i4>
      </vt:variant>
      <vt:variant>
        <vt:lpwstr/>
      </vt:variant>
      <vt:variant>
        <vt:lpwstr>_Toc234515234</vt:lpwstr>
      </vt:variant>
      <vt:variant>
        <vt:i4>1507381</vt:i4>
      </vt:variant>
      <vt:variant>
        <vt:i4>23</vt:i4>
      </vt:variant>
      <vt:variant>
        <vt:i4>0</vt:i4>
      </vt:variant>
      <vt:variant>
        <vt:i4>5</vt:i4>
      </vt:variant>
      <vt:variant>
        <vt:lpwstr/>
      </vt:variant>
      <vt:variant>
        <vt:lpwstr>_Toc234515233</vt:lpwstr>
      </vt:variant>
      <vt:variant>
        <vt:i4>1507381</vt:i4>
      </vt:variant>
      <vt:variant>
        <vt:i4>17</vt:i4>
      </vt:variant>
      <vt:variant>
        <vt:i4>0</vt:i4>
      </vt:variant>
      <vt:variant>
        <vt:i4>5</vt:i4>
      </vt:variant>
      <vt:variant>
        <vt:lpwstr/>
      </vt:variant>
      <vt:variant>
        <vt:lpwstr>_Toc234515232</vt:lpwstr>
      </vt:variant>
      <vt:variant>
        <vt:i4>1507381</vt:i4>
      </vt:variant>
      <vt:variant>
        <vt:i4>11</vt:i4>
      </vt:variant>
      <vt:variant>
        <vt:i4>0</vt:i4>
      </vt:variant>
      <vt:variant>
        <vt:i4>5</vt:i4>
      </vt:variant>
      <vt:variant>
        <vt:lpwstr/>
      </vt:variant>
      <vt:variant>
        <vt:lpwstr>_Toc234515231</vt:lpwstr>
      </vt:variant>
      <vt:variant>
        <vt:i4>1507381</vt:i4>
      </vt:variant>
      <vt:variant>
        <vt:i4>5</vt:i4>
      </vt:variant>
      <vt:variant>
        <vt:i4>0</vt:i4>
      </vt:variant>
      <vt:variant>
        <vt:i4>5</vt:i4>
      </vt:variant>
      <vt:variant>
        <vt:lpwstr/>
      </vt:variant>
      <vt:variant>
        <vt:lpwstr>_Toc234515230</vt:lpwstr>
      </vt:variant>
      <vt:variant>
        <vt:i4>3604559</vt:i4>
      </vt:variant>
      <vt:variant>
        <vt:i4>0</vt:i4>
      </vt:variant>
      <vt:variant>
        <vt:i4>0</vt:i4>
      </vt:variant>
      <vt:variant>
        <vt:i4>5</vt:i4>
      </vt:variant>
      <vt:variant>
        <vt:lpwstr>mailto:contact@reunion.aeroport.fr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dc:title>
  <dc:subject/>
  <dc:creator>cinor</dc:creator>
  <cp:keywords/>
  <cp:lastModifiedBy>AREQUIOM-PRUSSE Prisca</cp:lastModifiedBy>
  <cp:revision>327</cp:revision>
  <cp:lastPrinted>2019-07-06T04:54:00Z</cp:lastPrinted>
  <dcterms:created xsi:type="dcterms:W3CDTF">2021-10-28T17:31:00Z</dcterms:created>
  <dcterms:modified xsi:type="dcterms:W3CDTF">2026-07-15T12:14:00Z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0x0101005472BD8ABA8D1D43A1B4FC3EDBA0B448</vt:lpwstr>
  </property>
  <property fmtid="{D5CDD505-2E9C-101B-9397-08002B2CF9AE}" pid="3" name="MediaServiceImageTags">
    <vt:lpwstr/>
  </property>
  <property fmtid="{D5CDD505-2E9C-101B-9397-08002B2CF9AE}" pid="4" name="MSIP_Label_fc12001c-58d3-400a-ba23-806de159e59f_Enabled">
    <vt:lpwstr>true</vt:lpwstr>
  </property>
  <property fmtid="{D5CDD505-2E9C-101B-9397-08002B2CF9AE}" pid="5" name="MSIP_Label_fc12001c-58d3-400a-ba23-806de159e59f_SetDate">
    <vt:lpwstr>2026-02-08T20:31:09Z</vt:lpwstr>
  </property>
  <property fmtid="{D5CDD505-2E9C-101B-9397-08002B2CF9AE}" pid="6" name="MSIP_Label_fc12001c-58d3-400a-ba23-806de159e59f_Method">
    <vt:lpwstr>Standard</vt:lpwstr>
  </property>
  <property fmtid="{D5CDD505-2E9C-101B-9397-08002B2CF9AE}" pid="7" name="MSIP_Label_fc12001c-58d3-400a-ba23-806de159e59f_Name">
    <vt:lpwstr>Interne ARRG</vt:lpwstr>
  </property>
  <property fmtid="{D5CDD505-2E9C-101B-9397-08002B2CF9AE}" pid="8" name="MSIP_Label_fc12001c-58d3-400a-ba23-806de159e59f_SiteId">
    <vt:lpwstr>0d7492b1-e30f-4db5-b43a-0e3df8b5a459</vt:lpwstr>
  </property>
  <property fmtid="{D5CDD505-2E9C-101B-9397-08002B2CF9AE}" pid="9" name="MSIP_Label_fc12001c-58d3-400a-ba23-806de159e59f_ActionId">
    <vt:lpwstr>3e504a00-ee18-4f2f-8c4b-60b2518a0394</vt:lpwstr>
  </property>
  <property fmtid="{D5CDD505-2E9C-101B-9397-08002B2CF9AE}" pid="10" name="MSIP_Label_fc12001c-58d3-400a-ba23-806de159e59f_ContentBits">
    <vt:lpwstr>0</vt:lpwstr>
  </property>
  <property fmtid="{D5CDD505-2E9C-101B-9397-08002B2CF9AE}" pid="11" name="MSIP_Label_fc12001c-58d3-400a-ba23-806de159e59f_Tag">
    <vt:lpwstr>10, 3, 0, 1</vt:lpwstr>
  </property>
</Properties>
</file>